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100"/>
        <w:gridCol w:w="281"/>
        <w:gridCol w:w="286"/>
        <w:gridCol w:w="284"/>
        <w:gridCol w:w="283"/>
        <w:gridCol w:w="284"/>
        <w:gridCol w:w="283"/>
        <w:gridCol w:w="28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36"/>
        <w:gridCol w:w="236"/>
        <w:gridCol w:w="240"/>
        <w:gridCol w:w="280"/>
        <w:gridCol w:w="283"/>
        <w:gridCol w:w="95"/>
        <w:gridCol w:w="190"/>
        <w:gridCol w:w="2554"/>
      </w:tblGrid>
      <w:tr w:rsidR="00C05A18" w:rsidRPr="00BD4180" w14:paraId="7A954128" w14:textId="77777777" w:rsidTr="00C05A18">
        <w:trPr>
          <w:gridBefore w:val="2"/>
          <w:gridAfter w:val="2"/>
          <w:wBefore w:w="5666" w:type="dxa"/>
          <w:wAfter w:w="2744" w:type="dxa"/>
          <w:trHeight w:val="190"/>
        </w:trPr>
        <w:tc>
          <w:tcPr>
            <w:tcW w:w="7325" w:type="dxa"/>
            <w:gridSpan w:val="27"/>
            <w:tcBorders>
              <w:top w:val="nil"/>
              <w:left w:val="nil"/>
              <w:right w:val="nil"/>
            </w:tcBorders>
            <w:shd w:val="clear" w:color="auto" w:fill="auto"/>
          </w:tcPr>
          <w:p w14:paraId="015D31BC" w14:textId="77777777" w:rsidR="00C05A18" w:rsidRPr="00A254BF" w:rsidRDefault="00A254BF" w:rsidP="00A254BF">
            <w:pPr>
              <w:tabs>
                <w:tab w:val="left" w:pos="2325"/>
              </w:tabs>
              <w:spacing w:after="0" w:line="240" w:lineRule="auto"/>
              <w:rPr>
                <w:b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</w:p>
          <w:p w14:paraId="6F49BAEE" w14:textId="77777777" w:rsidR="00C05A18" w:rsidRDefault="00C05A18" w:rsidP="0004023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05A18" w:rsidRPr="00EC5149" w14:paraId="31DF0DD2" w14:textId="77777777" w:rsidTr="00C05A18">
        <w:trPr>
          <w:trHeight w:val="365"/>
        </w:trPr>
        <w:tc>
          <w:tcPr>
            <w:tcW w:w="15735" w:type="dxa"/>
            <w:gridSpan w:val="31"/>
            <w:shd w:val="clear" w:color="auto" w:fill="auto"/>
          </w:tcPr>
          <w:p w14:paraId="4AF19B49" w14:textId="77777777" w:rsidR="00C05A18" w:rsidRPr="00EC5149" w:rsidRDefault="00C05A18" w:rsidP="0004023E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bCs/>
                <w:sz w:val="26"/>
                <w:szCs w:val="26"/>
                <w:lang w:val="en-US"/>
              </w:rPr>
              <w:t>III</w:t>
            </w:r>
            <w:r w:rsidRPr="00EC5149">
              <w:rPr>
                <w:b/>
                <w:bCs/>
                <w:sz w:val="26"/>
                <w:szCs w:val="26"/>
              </w:rPr>
              <w:t>. Молодежный Дагестан</w:t>
            </w:r>
          </w:p>
        </w:tc>
      </w:tr>
      <w:tr w:rsidR="00C05A18" w:rsidRPr="00EC5149" w14:paraId="56445B2C" w14:textId="77777777" w:rsidTr="00C05A18">
        <w:trPr>
          <w:trHeight w:val="365"/>
        </w:trPr>
        <w:tc>
          <w:tcPr>
            <w:tcW w:w="15735" w:type="dxa"/>
            <w:gridSpan w:val="31"/>
            <w:shd w:val="clear" w:color="auto" w:fill="auto"/>
          </w:tcPr>
          <w:p w14:paraId="55220402" w14:textId="77777777" w:rsidR="00C05A18" w:rsidRPr="00EC5149" w:rsidRDefault="00C05A18" w:rsidP="0004023E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t>Формирование системы поддержки обладающей лидерскими навыками,</w:t>
            </w:r>
          </w:p>
          <w:p w14:paraId="1500AEF3" w14:textId="77777777" w:rsidR="00C05A18" w:rsidRPr="00EC5149" w:rsidRDefault="00C05A18" w:rsidP="0004023E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t>инициативной и талантливой молодежи</w:t>
            </w:r>
          </w:p>
        </w:tc>
      </w:tr>
      <w:tr w:rsidR="001A11C6" w:rsidRPr="00EC5149" w14:paraId="4D5A8AD7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176A77FC" w14:textId="77777777" w:rsidR="00C05A18" w:rsidRPr="00BE7433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46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6A89BF95" w14:textId="77777777" w:rsidR="00C05A18" w:rsidRPr="00BE7433" w:rsidRDefault="00C05A18" w:rsidP="0004023E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BE7433">
              <w:rPr>
                <w:sz w:val="26"/>
                <w:szCs w:val="26"/>
              </w:rPr>
              <w:t>Проведение семинаров для молодых специалистов школ</w:t>
            </w:r>
          </w:p>
          <w:p w14:paraId="4187AA72" w14:textId="77777777" w:rsidR="001A11C6" w:rsidRPr="00BE7433" w:rsidRDefault="001537C5" w:rsidP="00EE14CA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BE7433">
              <w:rPr>
                <w:sz w:val="26"/>
                <w:szCs w:val="26"/>
              </w:rPr>
              <w:t xml:space="preserve">Комментарий: 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92D050"/>
          </w:tcPr>
          <w:p w14:paraId="0CA29FC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5D91A6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4D7556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3F37AA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EB426C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2040E4F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49D439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03763A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7F6EF7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74E3E8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FC1191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DED01C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86997D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5F2F29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45067E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BAE46A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7DA6B8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15C36F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9B4A30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1DF177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7693F47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25174B7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92D050"/>
          </w:tcPr>
          <w:p w14:paraId="09B69EA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3DF1034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2184EE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5997DB0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31BA2642" w14:textId="77777777" w:rsidR="00C05A18" w:rsidRPr="00BE7433" w:rsidRDefault="00C05A18" w:rsidP="0004023E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повышение профессионализма молодых учителей</w:t>
            </w:r>
          </w:p>
        </w:tc>
      </w:tr>
      <w:tr w:rsidR="00C05A18" w:rsidRPr="00EC5149" w14:paraId="327FED12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258D4448" w14:textId="77777777" w:rsidR="00C05A18" w:rsidRPr="00BE7433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47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37814065" w14:textId="77777777" w:rsidR="00C05A18" w:rsidRPr="00BE7433" w:rsidRDefault="00C05A18" w:rsidP="0004023E">
            <w:pPr>
              <w:spacing w:after="0" w:line="240" w:lineRule="auto"/>
              <w:contextualSpacing/>
              <w:jc w:val="both"/>
              <w:rPr>
                <w:color w:val="222222"/>
                <w:sz w:val="26"/>
                <w:szCs w:val="26"/>
                <w:shd w:val="clear" w:color="auto" w:fill="FFFFFF"/>
              </w:rPr>
            </w:pPr>
            <w:r w:rsidRPr="00BE7433">
              <w:rPr>
                <w:color w:val="222222"/>
                <w:sz w:val="26"/>
                <w:szCs w:val="26"/>
                <w:shd w:val="clear" w:color="auto" w:fill="FFFFFF"/>
              </w:rPr>
              <w:t>Привлечение  молодых  творчески работающих учителей к работе Молодежного парламента и Молодежной администрации</w:t>
            </w:r>
          </w:p>
          <w:p w14:paraId="74902C0B" w14:textId="77777777" w:rsidR="00C05A18" w:rsidRPr="00BE7433" w:rsidRDefault="00BE7433" w:rsidP="00BE7433">
            <w:pPr>
              <w:rPr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b/>
                <w:color w:val="222222"/>
                <w:sz w:val="20"/>
                <w:szCs w:val="20"/>
                <w:shd w:val="clear" w:color="auto" w:fill="FFFFFF"/>
              </w:rPr>
              <w:t>Комментарии</w:t>
            </w:r>
            <w:r w:rsidR="00C05A18" w:rsidRPr="00BE7433">
              <w:rPr>
                <w:b/>
                <w:color w:val="222222"/>
                <w:sz w:val="20"/>
                <w:szCs w:val="20"/>
                <w:shd w:val="clear" w:color="auto" w:fill="FFFFFF"/>
              </w:rPr>
              <w:t>:</w:t>
            </w:r>
            <w:r w:rsidR="00C05A18" w:rsidRPr="00BE7433">
              <w:rPr>
                <w:color w:val="222222"/>
                <w:sz w:val="20"/>
                <w:szCs w:val="20"/>
                <w:shd w:val="clear" w:color="auto" w:fill="FFFFFF"/>
              </w:rPr>
              <w:t xml:space="preserve"> молодежная администрация на 99% состоит из молодых творчески работающих учителей района 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92D050"/>
          </w:tcPr>
          <w:p w14:paraId="59F69B8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4B97BD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AD17D6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1C4305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2E7EFFE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592BFE4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7C7074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96F9AB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990445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E9A84D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8E7E22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2DC0A8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E8B8E8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AE82D4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81D27C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18AC45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39C3F4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C33C38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8E027B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A60A15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381AB59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73B4342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92D050"/>
          </w:tcPr>
          <w:p w14:paraId="6342542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02A4144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BA97CD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6026462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375E2A0C" w14:textId="77777777" w:rsidR="00C05A18" w:rsidRPr="00BE7433" w:rsidRDefault="00C05A18" w:rsidP="0004023E">
            <w:pPr>
              <w:spacing w:after="0" w:line="240" w:lineRule="auto"/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BE7433">
              <w:rPr>
                <w:sz w:val="20"/>
                <w:szCs w:val="20"/>
                <w:shd w:val="clear" w:color="auto" w:fill="FFFFFF"/>
              </w:rPr>
              <w:t>повыше</w:t>
            </w:r>
            <w:r w:rsidR="001A11C6" w:rsidRPr="00BE7433">
              <w:rPr>
                <w:sz w:val="20"/>
                <w:szCs w:val="20"/>
                <w:shd w:val="clear" w:color="auto" w:fill="FFFFFF"/>
              </w:rPr>
              <w:t xml:space="preserve">ние активности молодых учителей </w:t>
            </w:r>
            <w:r w:rsidRPr="00BE7433">
              <w:rPr>
                <w:sz w:val="20"/>
                <w:szCs w:val="20"/>
                <w:shd w:val="clear" w:color="auto" w:fill="FFFFFF"/>
              </w:rPr>
              <w:t>по участию в общественной жизни района</w:t>
            </w:r>
          </w:p>
        </w:tc>
      </w:tr>
      <w:tr w:rsidR="00C05A18" w:rsidRPr="00EC5149" w14:paraId="7DF55B9E" w14:textId="77777777" w:rsidTr="00267E1E">
        <w:trPr>
          <w:trHeight w:val="982"/>
        </w:trPr>
        <w:tc>
          <w:tcPr>
            <w:tcW w:w="566" w:type="dxa"/>
            <w:shd w:val="clear" w:color="auto" w:fill="auto"/>
          </w:tcPr>
          <w:p w14:paraId="70B695CA" w14:textId="77777777" w:rsidR="00C05A18" w:rsidRPr="00720C5F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0C5F">
              <w:rPr>
                <w:sz w:val="20"/>
                <w:szCs w:val="20"/>
              </w:rPr>
              <w:t>48</w:t>
            </w:r>
          </w:p>
          <w:p w14:paraId="279D66D0" w14:textId="77777777" w:rsidR="00C05A18" w:rsidRPr="00720C5F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0C5F">
              <w:rPr>
                <w:sz w:val="20"/>
                <w:szCs w:val="20"/>
              </w:rPr>
              <w:t>(50)</w:t>
            </w:r>
          </w:p>
          <w:p w14:paraId="5C7DF9ED" w14:textId="77777777" w:rsidR="00C05A18" w:rsidRPr="00720C5F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shd w:val="clear" w:color="auto" w:fill="auto"/>
          </w:tcPr>
          <w:p w14:paraId="67E9D40F" w14:textId="77777777" w:rsidR="00C05A18" w:rsidRDefault="00C05A18" w:rsidP="0004023E">
            <w:pPr>
              <w:spacing w:after="0" w:line="240" w:lineRule="auto"/>
              <w:contextualSpacing/>
              <w:jc w:val="both"/>
              <w:rPr>
                <w:color w:val="222222"/>
                <w:sz w:val="26"/>
                <w:szCs w:val="26"/>
                <w:shd w:val="clear" w:color="auto" w:fill="FFFFFF"/>
              </w:rPr>
            </w:pPr>
            <w:r>
              <w:rPr>
                <w:color w:val="222222"/>
                <w:sz w:val="26"/>
                <w:szCs w:val="26"/>
                <w:shd w:val="clear" w:color="auto" w:fill="FFFFFF"/>
              </w:rPr>
              <w:t>Проведение  молодежного образовательного форума</w:t>
            </w:r>
            <w:r w:rsidRPr="00EC5149">
              <w:rPr>
                <w:color w:val="222222"/>
                <w:sz w:val="26"/>
                <w:szCs w:val="26"/>
                <w:shd w:val="clear" w:color="auto" w:fill="FFFFFF"/>
              </w:rPr>
              <w:t xml:space="preserve"> «Эффективный муниципалитет»</w:t>
            </w:r>
          </w:p>
          <w:p w14:paraId="107930EC" w14:textId="77777777" w:rsidR="00267E1E" w:rsidRPr="00BE7433" w:rsidRDefault="00267E1E" w:rsidP="00EE14CA">
            <w:pPr>
              <w:spacing w:after="0" w:line="240" w:lineRule="auto"/>
              <w:contextualSpacing/>
              <w:jc w:val="both"/>
              <w:rPr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BE7433">
              <w:rPr>
                <w:b/>
                <w:color w:val="222222"/>
                <w:sz w:val="20"/>
                <w:szCs w:val="20"/>
                <w:shd w:val="clear" w:color="auto" w:fill="FFFFFF"/>
              </w:rPr>
              <w:t>Комментарии: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14:paraId="14568FA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7D28D5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384B32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4DA68C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14:paraId="59F2E40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5621ACF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64F4645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EB9CEF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946D65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D9AA3C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08AA62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215B08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5226DB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4D78ED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C8FE95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7F82FA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74A2E6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3E4145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FED3A6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AE6515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0CC55B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2A01542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auto"/>
          </w:tcPr>
          <w:p w14:paraId="1005392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336D50E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3C4697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210E7D4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43E9DDF8" w14:textId="77777777" w:rsidR="00C05A18" w:rsidRPr="00BE7433" w:rsidRDefault="00C05A18" w:rsidP="0004023E">
            <w:pPr>
              <w:spacing w:after="0" w:line="240" w:lineRule="auto"/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BE7433">
              <w:rPr>
                <w:sz w:val="20"/>
                <w:szCs w:val="20"/>
                <w:shd w:val="clear" w:color="auto" w:fill="FFFFFF"/>
              </w:rPr>
              <w:t>разработка и реализация проектов, направленных на социально-экономическое развитие муниципальных территорий</w:t>
            </w:r>
          </w:p>
        </w:tc>
      </w:tr>
      <w:tr w:rsidR="00C05A18" w:rsidRPr="00C77F58" w14:paraId="4BE8511C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48C8A526" w14:textId="77777777" w:rsidR="00C05A18" w:rsidRPr="00720C5F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0C5F">
              <w:rPr>
                <w:sz w:val="20"/>
                <w:szCs w:val="20"/>
              </w:rPr>
              <w:t>49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54747A3F" w14:textId="77777777" w:rsidR="00C05A18" w:rsidRPr="00C77F58" w:rsidRDefault="00C05A18" w:rsidP="0004023E">
            <w:pPr>
              <w:rPr>
                <w:sz w:val="26"/>
                <w:szCs w:val="26"/>
              </w:rPr>
            </w:pPr>
            <w:r w:rsidRPr="00C77F58">
              <w:rPr>
                <w:sz w:val="26"/>
                <w:szCs w:val="26"/>
              </w:rPr>
              <w:t>Проведение школьной лиги КВН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FFFFFF"/>
          </w:tcPr>
          <w:p w14:paraId="13829BC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149DFEE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0C498C5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7C99889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291A28C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/>
          </w:tcPr>
          <w:p w14:paraId="6B9A3F9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1785742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75C57A9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14:paraId="33FCFA2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0B166BF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14:paraId="7639820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173D49F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254A537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2F71609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2B94331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6F78BAD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05A4C0D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1C87DAB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2DF798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7246D77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22C591E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07B2D7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auto"/>
          </w:tcPr>
          <w:p w14:paraId="608B692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5F4D9E8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FC6DAE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4AC8F5E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1A8DC5C2" w14:textId="77777777" w:rsidR="00C05A18" w:rsidRPr="00BE7433" w:rsidRDefault="00C05A18" w:rsidP="0004023E">
            <w:pPr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определении лучших команд района для участие в Республиканских играх</w:t>
            </w:r>
          </w:p>
        </w:tc>
      </w:tr>
      <w:tr w:rsidR="00C05A18" w:rsidRPr="00C77F58" w14:paraId="195E74F3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2A7C6A67" w14:textId="77777777" w:rsidR="00C05A18" w:rsidRPr="00720C5F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0C5F">
              <w:rPr>
                <w:sz w:val="20"/>
                <w:szCs w:val="20"/>
              </w:rPr>
              <w:t>50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020AB2FC" w14:textId="77777777" w:rsidR="00EC0AAA" w:rsidRDefault="00C05A18" w:rsidP="0004023E">
            <w:pPr>
              <w:rPr>
                <w:sz w:val="26"/>
                <w:szCs w:val="26"/>
              </w:rPr>
            </w:pPr>
            <w:r w:rsidRPr="00C77F58">
              <w:rPr>
                <w:sz w:val="26"/>
                <w:szCs w:val="26"/>
              </w:rPr>
              <w:t>Организация встречи выпускников</w:t>
            </w:r>
            <w:r>
              <w:rPr>
                <w:sz w:val="26"/>
                <w:szCs w:val="26"/>
              </w:rPr>
              <w:t xml:space="preserve"> образовательных учреждений </w:t>
            </w:r>
            <w:r w:rsidRPr="00C77F58">
              <w:rPr>
                <w:sz w:val="26"/>
                <w:szCs w:val="26"/>
              </w:rPr>
              <w:t xml:space="preserve"> с Главой </w:t>
            </w:r>
            <w:r>
              <w:rPr>
                <w:sz w:val="26"/>
                <w:szCs w:val="26"/>
              </w:rPr>
              <w:t>МР «Кизилюртовский район»</w:t>
            </w:r>
            <w:r w:rsidR="00EC0AAA">
              <w:rPr>
                <w:sz w:val="26"/>
                <w:szCs w:val="26"/>
              </w:rPr>
              <w:t>.</w:t>
            </w:r>
          </w:p>
          <w:p w14:paraId="6F811E8C" w14:textId="77777777" w:rsidR="00EC0AAA" w:rsidRPr="00BE7433" w:rsidRDefault="00EC0AAA" w:rsidP="0004023E">
            <w:pPr>
              <w:rPr>
                <w:sz w:val="20"/>
                <w:szCs w:val="20"/>
              </w:rPr>
            </w:pPr>
            <w:r w:rsidRPr="00BE7433">
              <w:rPr>
                <w:b/>
                <w:sz w:val="20"/>
                <w:szCs w:val="20"/>
              </w:rPr>
              <w:t>Комментарии:</w:t>
            </w:r>
            <w:r w:rsidRPr="00BE7433">
              <w:rPr>
                <w:sz w:val="20"/>
                <w:szCs w:val="20"/>
              </w:rPr>
              <w:t xml:space="preserve"> ГДК «Сулак» состоялась встреча главы с выпускниками и их родителями.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14:paraId="477DD91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1FF593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7C0DB25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47EE7D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3917DF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7F9A82E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59C189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068B99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3CA3BF8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0F84FD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11B360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BF5A03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9100B6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791BD2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D125DC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4A4889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719C96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3502A2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56D89F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653596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699512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2CB40B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auto"/>
          </w:tcPr>
          <w:p w14:paraId="1A7EE73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1178823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72961E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699D0160" w14:textId="77777777" w:rsidR="00C05A18" w:rsidRPr="00BE7433" w:rsidRDefault="00C05A18" w:rsidP="0004023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474ABDC1" w14:textId="77777777" w:rsidR="00C05A18" w:rsidRPr="00BE7433" w:rsidRDefault="00C05A18" w:rsidP="0004023E">
            <w:pPr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чествование и награждение выпускников за особые успехи</w:t>
            </w:r>
          </w:p>
        </w:tc>
      </w:tr>
      <w:tr w:rsidR="00C05A18" w:rsidRPr="00EC5149" w14:paraId="06A91697" w14:textId="77777777" w:rsidTr="00C05A18">
        <w:trPr>
          <w:trHeight w:val="365"/>
        </w:trPr>
        <w:tc>
          <w:tcPr>
            <w:tcW w:w="15735" w:type="dxa"/>
            <w:gridSpan w:val="31"/>
            <w:shd w:val="clear" w:color="auto" w:fill="auto"/>
          </w:tcPr>
          <w:p w14:paraId="57B94DF7" w14:textId="77777777" w:rsidR="00C05A18" w:rsidRPr="00EC5149" w:rsidRDefault="00C05A18" w:rsidP="0004023E">
            <w:pPr>
              <w:shd w:val="clear" w:color="auto" w:fill="FFFFFF"/>
              <w:spacing w:after="0" w:line="240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t>Формирование системы гарантий в сфере труда и занятости, социальной сфере и</w:t>
            </w:r>
          </w:p>
          <w:p w14:paraId="7AF0E5B4" w14:textId="77777777" w:rsidR="00C05A18" w:rsidRPr="00EC5149" w:rsidRDefault="00C05A18" w:rsidP="0004023E">
            <w:pPr>
              <w:shd w:val="clear" w:color="auto" w:fill="FFFFFF"/>
              <w:spacing w:after="0" w:line="240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t>расширение возможностей молодежи в выборе профессий и видов деятельности</w:t>
            </w:r>
          </w:p>
        </w:tc>
      </w:tr>
      <w:tr w:rsidR="009B32FE" w:rsidRPr="00EC5149" w14:paraId="1D5ECE68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1FD45D6C" w14:textId="77777777" w:rsidR="00C05A18" w:rsidRPr="00BE7433" w:rsidRDefault="00C05A1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E7433">
              <w:rPr>
                <w:sz w:val="26"/>
                <w:szCs w:val="26"/>
              </w:rPr>
              <w:lastRenderedPageBreak/>
              <w:t>51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3110C569" w14:textId="77777777" w:rsidR="00C05A18" w:rsidRPr="00BE7433" w:rsidRDefault="00C05A18" w:rsidP="00BE7433">
            <w:pPr>
              <w:shd w:val="clear" w:color="auto" w:fill="FFFFFF"/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</w:p>
          <w:p w14:paraId="6B722A6E" w14:textId="77777777" w:rsidR="00C05A18" w:rsidRPr="00BE7433" w:rsidRDefault="00C05A18" w:rsidP="00BE7433">
            <w:pPr>
              <w:shd w:val="clear" w:color="auto" w:fill="FFFFFF"/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BE7433">
              <w:rPr>
                <w:color w:val="000000"/>
                <w:sz w:val="26"/>
                <w:szCs w:val="26"/>
              </w:rPr>
              <w:t>Проведение  «Ярмарок специальностей» для выпускников</w:t>
            </w:r>
            <w:r w:rsidR="00BE7433">
              <w:rPr>
                <w:color w:val="000000"/>
                <w:sz w:val="26"/>
                <w:szCs w:val="26"/>
              </w:rPr>
              <w:t xml:space="preserve"> </w:t>
            </w:r>
            <w:r w:rsidRPr="00BE7433">
              <w:rPr>
                <w:color w:val="000000"/>
                <w:sz w:val="26"/>
                <w:szCs w:val="26"/>
              </w:rPr>
              <w:t>общеобразовательных учреждений</w:t>
            </w:r>
          </w:p>
          <w:p w14:paraId="15D29D46" w14:textId="77777777" w:rsidR="00C05A18" w:rsidRPr="00BE7433" w:rsidRDefault="005B60CA" w:rsidP="00BE7433">
            <w:pPr>
              <w:shd w:val="clear" w:color="auto" w:fill="FFFFFF"/>
              <w:spacing w:after="0" w:line="240" w:lineRule="auto"/>
              <w:contextualSpacing/>
              <w:rPr>
                <w:b/>
                <w:color w:val="000000"/>
                <w:sz w:val="20"/>
                <w:szCs w:val="20"/>
              </w:rPr>
            </w:pPr>
            <w:r w:rsidRPr="00BE7433">
              <w:rPr>
                <w:b/>
                <w:color w:val="000000"/>
                <w:sz w:val="20"/>
                <w:szCs w:val="20"/>
              </w:rPr>
              <w:t xml:space="preserve">Комментарии: </w:t>
            </w:r>
          </w:p>
          <w:p w14:paraId="4BE83BB4" w14:textId="77777777" w:rsidR="00C05A18" w:rsidRPr="00BE7433" w:rsidRDefault="00C05A18" w:rsidP="00BE7433">
            <w:pPr>
              <w:shd w:val="clear" w:color="auto" w:fill="FFFFFF"/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92D050"/>
          </w:tcPr>
          <w:p w14:paraId="274747D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49C396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853220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84C1DF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B26368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4407339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353BB9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1E507A7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077865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46A9B2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8CE898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67DA9A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DE311D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B301D3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FDE15C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5F6801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C9C8B1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C907C5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E0016E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47ADC4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58626E1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325FBF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FFFFFF" w:themeFill="background1"/>
          </w:tcPr>
          <w:p w14:paraId="7340E30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FFFFFF" w:themeFill="background1"/>
          </w:tcPr>
          <w:p w14:paraId="1B51DC9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E88089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33BE2EC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221511F6" w14:textId="77777777" w:rsidR="00C05A18" w:rsidRPr="00BE7433" w:rsidRDefault="00C05A18" w:rsidP="0004023E">
            <w:pPr>
              <w:shd w:val="clear" w:color="auto" w:fill="FFFFFF"/>
              <w:spacing w:after="0" w:line="240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BE7433">
              <w:rPr>
                <w:color w:val="000000"/>
                <w:sz w:val="20"/>
                <w:szCs w:val="20"/>
              </w:rPr>
              <w:t xml:space="preserve">охват </w:t>
            </w:r>
            <w:proofErr w:type="spellStart"/>
            <w:r w:rsidRPr="00BE7433">
              <w:rPr>
                <w:color w:val="000000"/>
                <w:sz w:val="20"/>
                <w:szCs w:val="20"/>
              </w:rPr>
              <w:t>профориентационной</w:t>
            </w:r>
            <w:proofErr w:type="spellEnd"/>
            <w:r w:rsidRPr="00BE7433">
              <w:rPr>
                <w:color w:val="000000"/>
                <w:sz w:val="20"/>
                <w:szCs w:val="20"/>
              </w:rPr>
              <w:t xml:space="preserve"> работой          выпускников общеобразовательных учреждений МР «Кизилюртовский район»</w:t>
            </w:r>
          </w:p>
        </w:tc>
      </w:tr>
      <w:tr w:rsidR="00C05A18" w:rsidRPr="00A13277" w14:paraId="3FEC31A2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59211C8F" w14:textId="77777777" w:rsidR="00C05A18" w:rsidRPr="00BE7433" w:rsidRDefault="00C05A1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E7433">
              <w:rPr>
                <w:sz w:val="26"/>
                <w:szCs w:val="26"/>
              </w:rPr>
              <w:t>52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66517D4D" w14:textId="77777777" w:rsidR="00C05A18" w:rsidRPr="00BE7433" w:rsidRDefault="00C05A18" w:rsidP="00BE7433">
            <w:pPr>
              <w:shd w:val="clear" w:color="auto" w:fill="FFFFFF"/>
              <w:spacing w:after="0" w:line="240" w:lineRule="auto"/>
              <w:contextualSpacing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BE7433">
              <w:rPr>
                <w:color w:val="000000"/>
                <w:sz w:val="26"/>
                <w:szCs w:val="26"/>
              </w:rPr>
              <w:t xml:space="preserve">Привлечение молодых людей в  </w:t>
            </w:r>
            <w:r w:rsidRPr="00BE7433">
              <w:rPr>
                <w:color w:val="000000"/>
                <w:sz w:val="26"/>
                <w:szCs w:val="26"/>
                <w:shd w:val="clear" w:color="auto" w:fill="FFFFFF"/>
              </w:rPr>
              <w:t>профессиональную трудовую и управленческую деятельность</w:t>
            </w:r>
          </w:p>
          <w:p w14:paraId="5F40EDA1" w14:textId="77777777" w:rsidR="00C05A18" w:rsidRPr="00BE7433" w:rsidRDefault="00BE7433" w:rsidP="00BE7433">
            <w:pPr>
              <w:shd w:val="clear" w:color="auto" w:fill="FFFFFF"/>
              <w:spacing w:after="0" w:line="240" w:lineRule="auto"/>
              <w:contextualSpacing/>
              <w:rPr>
                <w:color w:val="000000"/>
                <w:sz w:val="20"/>
                <w:szCs w:val="20"/>
              </w:rPr>
            </w:pPr>
            <w:r w:rsidRPr="00BE7433">
              <w:rPr>
                <w:b/>
                <w:color w:val="000000"/>
                <w:sz w:val="20"/>
                <w:szCs w:val="20"/>
                <w:shd w:val="clear" w:color="auto" w:fill="FFFFFF"/>
              </w:rPr>
              <w:t>Комментарии</w:t>
            </w:r>
            <w:r w:rsidR="00C05A18" w:rsidRPr="00BE7433">
              <w:rPr>
                <w:b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="00C05A18" w:rsidRPr="00BE7433">
              <w:rPr>
                <w:color w:val="000000"/>
                <w:sz w:val="20"/>
                <w:szCs w:val="20"/>
                <w:shd w:val="clear" w:color="auto" w:fill="FFFFFF"/>
              </w:rPr>
              <w:t xml:space="preserve"> совместная работа молодых преподавателей школ с муниципальными органами.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92D050"/>
          </w:tcPr>
          <w:p w14:paraId="58E9209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294184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674F47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FD3B02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718E19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6092E87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EEE220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09C7B3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E2F3BC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51427F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14EFCB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E40B55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37AB14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4F0368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E68C04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3A5E2A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DF3E4D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09E3E2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1C4482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210A0C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32F4333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D5D44F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92D050"/>
          </w:tcPr>
          <w:p w14:paraId="5E2C2B0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5F7B56D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9BFC29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6C98C2B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3B72D899" w14:textId="77777777" w:rsidR="00C05A18" w:rsidRPr="00BE7433" w:rsidRDefault="00C05A18" w:rsidP="0004023E">
            <w:pPr>
              <w:shd w:val="clear" w:color="auto" w:fill="FFFFFF"/>
              <w:spacing w:after="0" w:line="240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BE7433">
              <w:rPr>
                <w:color w:val="000000"/>
                <w:sz w:val="20"/>
                <w:szCs w:val="20"/>
                <w:shd w:val="clear" w:color="auto" w:fill="FFFFFF"/>
              </w:rPr>
              <w:t>приобретение молодыми людьми навыков профессиональной трудовой и управленческой деятельности, содействие личностному развитию, а также процессам трудовой и социальной адаптации молодежи</w:t>
            </w:r>
          </w:p>
        </w:tc>
      </w:tr>
      <w:tr w:rsidR="00C05A18" w:rsidRPr="00EC5149" w14:paraId="5D9DBDF9" w14:textId="77777777" w:rsidTr="00C05A18">
        <w:trPr>
          <w:trHeight w:val="365"/>
        </w:trPr>
        <w:tc>
          <w:tcPr>
            <w:tcW w:w="15735" w:type="dxa"/>
            <w:gridSpan w:val="31"/>
            <w:shd w:val="clear" w:color="auto" w:fill="auto"/>
          </w:tcPr>
          <w:p w14:paraId="6338FBB3" w14:textId="77777777" w:rsidR="00C05A18" w:rsidRPr="00EC5149" w:rsidRDefault="00C05A18" w:rsidP="0004023E">
            <w:pPr>
              <w:shd w:val="clear" w:color="auto" w:fill="FFFFFF"/>
              <w:spacing w:after="0" w:line="240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t>Совершенствование системы патриотического воспитания.</w:t>
            </w:r>
          </w:p>
          <w:p w14:paraId="1C1CF8CB" w14:textId="77777777" w:rsidR="00C05A18" w:rsidRPr="00EC5149" w:rsidRDefault="00C05A18" w:rsidP="0004023E">
            <w:pPr>
              <w:shd w:val="clear" w:color="auto" w:fill="FFFFFF"/>
              <w:spacing w:after="0" w:line="240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t>Формирование у молодежи российской идентичности и предупреждение асоциального поведения,</w:t>
            </w:r>
          </w:p>
          <w:p w14:paraId="1E813367" w14:textId="77777777" w:rsidR="00C05A18" w:rsidRPr="00EC5149" w:rsidRDefault="00C05A18" w:rsidP="0004023E">
            <w:pPr>
              <w:shd w:val="clear" w:color="auto" w:fill="FFFFFF"/>
              <w:spacing w:after="0" w:line="240" w:lineRule="auto"/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C5149">
              <w:rPr>
                <w:b/>
                <w:color w:val="000000"/>
                <w:sz w:val="26"/>
                <w:szCs w:val="26"/>
              </w:rPr>
              <w:t>этнического и религиозно-политического экстремизма в молодежной среде</w:t>
            </w:r>
          </w:p>
        </w:tc>
      </w:tr>
      <w:tr w:rsidR="00C05A18" w:rsidRPr="00EC5149" w14:paraId="339D3F8B" w14:textId="77777777" w:rsidTr="00EE14CA">
        <w:trPr>
          <w:trHeight w:val="982"/>
        </w:trPr>
        <w:tc>
          <w:tcPr>
            <w:tcW w:w="566" w:type="dxa"/>
            <w:shd w:val="clear" w:color="auto" w:fill="auto"/>
          </w:tcPr>
          <w:p w14:paraId="078DE535" w14:textId="77777777" w:rsidR="00C05A18" w:rsidRPr="00720C5F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0C5F">
              <w:rPr>
                <w:sz w:val="20"/>
                <w:szCs w:val="20"/>
              </w:rPr>
              <w:t>53</w:t>
            </w:r>
          </w:p>
          <w:p w14:paraId="699EDD5F" w14:textId="77777777" w:rsidR="00C05A18" w:rsidRPr="00644456" w:rsidRDefault="00C05A1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720C5F">
              <w:rPr>
                <w:sz w:val="20"/>
                <w:szCs w:val="20"/>
              </w:rPr>
              <w:t>(54)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0E9F6B6B" w14:textId="77777777" w:rsidR="00C05A18" w:rsidRDefault="00C05A18" w:rsidP="0004023E">
            <w:pPr>
              <w:shd w:val="clear" w:color="auto" w:fill="FFFFFF"/>
              <w:spacing w:after="0" w:line="240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C5149">
              <w:rPr>
                <w:color w:val="000000"/>
                <w:sz w:val="26"/>
                <w:szCs w:val="26"/>
              </w:rPr>
              <w:t>Участие в  Параде детских и молодежных объединений «Наследники По</w:t>
            </w:r>
            <w:r>
              <w:rPr>
                <w:color w:val="000000"/>
                <w:sz w:val="26"/>
                <w:szCs w:val="26"/>
              </w:rPr>
              <w:t>беды», посвященном Победе в ВОВ</w:t>
            </w:r>
          </w:p>
          <w:p w14:paraId="14E89C8C" w14:textId="77777777" w:rsidR="00EE14CA" w:rsidRPr="00EC5149" w:rsidRDefault="00EE14CA" w:rsidP="0004023E">
            <w:pPr>
              <w:shd w:val="clear" w:color="auto" w:fill="FFFFFF"/>
              <w:spacing w:after="0" w:line="240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Комментарии : 150 человек в составе делегации Кизилюртовского района приняли участие в республиканском параде Наследников Поб</w:t>
            </w:r>
            <w:bookmarkStart w:id="0" w:name="_GoBack"/>
            <w:bookmarkEnd w:id="0"/>
            <w:r>
              <w:rPr>
                <w:color w:val="000000"/>
                <w:sz w:val="26"/>
                <w:szCs w:val="26"/>
              </w:rPr>
              <w:t>еды.</w:t>
            </w:r>
          </w:p>
          <w:p w14:paraId="3ACA74EF" w14:textId="77777777" w:rsidR="00C05A18" w:rsidRPr="00EC5149" w:rsidRDefault="00C05A18" w:rsidP="0004023E">
            <w:pPr>
              <w:shd w:val="clear" w:color="auto" w:fill="FFFFFF"/>
              <w:spacing w:after="0" w:line="240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14:paraId="03F4D90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335CF9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269674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0AB50E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74B866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7770317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626EC2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E3ECED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0A90ED5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4ECD12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C21B79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48DDD1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166EFF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5112E2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F2449F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E3645B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31D9E8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2567B9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AD09A6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FBFA0D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2589CF3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32DE4D1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auto"/>
          </w:tcPr>
          <w:p w14:paraId="154121D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7EBCC3F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AB6F32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479A4AE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05373FF5" w14:textId="77777777" w:rsidR="00C05A18" w:rsidRPr="00BE7433" w:rsidRDefault="00C05A18" w:rsidP="0004023E">
            <w:pPr>
              <w:shd w:val="clear" w:color="auto" w:fill="FFFFFF"/>
              <w:spacing w:after="0" w:line="240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BE7433">
              <w:rPr>
                <w:color w:val="000000"/>
                <w:sz w:val="20"/>
                <w:szCs w:val="20"/>
              </w:rPr>
              <w:t xml:space="preserve">участие делегации  муниципального образования «Кизилюртовский район», представителей отрядов </w:t>
            </w:r>
            <w:proofErr w:type="spellStart"/>
            <w:r w:rsidRPr="00BE7433">
              <w:rPr>
                <w:color w:val="000000"/>
                <w:sz w:val="20"/>
                <w:szCs w:val="20"/>
              </w:rPr>
              <w:t>ТОКСа</w:t>
            </w:r>
            <w:proofErr w:type="spellEnd"/>
            <w:r w:rsidRPr="00BE7433">
              <w:rPr>
                <w:color w:val="000000"/>
                <w:sz w:val="20"/>
                <w:szCs w:val="20"/>
              </w:rPr>
              <w:t>, активистов школьных музеев в параде Победы в  Махачкале</w:t>
            </w:r>
          </w:p>
        </w:tc>
      </w:tr>
      <w:tr w:rsidR="00C05A18" w:rsidRPr="00EC5149" w14:paraId="1F48EA7A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329B9169" w14:textId="77777777" w:rsidR="00C05A18" w:rsidRPr="00BE7433" w:rsidRDefault="00C05A1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E7433">
              <w:rPr>
                <w:sz w:val="26"/>
                <w:szCs w:val="26"/>
              </w:rPr>
              <w:t>54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152641CA" w14:textId="77777777" w:rsidR="00C05A18" w:rsidRPr="00BE7433" w:rsidRDefault="00C05A18" w:rsidP="0004023E">
            <w:pPr>
              <w:shd w:val="clear" w:color="auto" w:fill="FFFFFF"/>
              <w:spacing w:after="0" w:line="240" w:lineRule="auto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E7433">
              <w:rPr>
                <w:color w:val="000000"/>
                <w:sz w:val="26"/>
                <w:szCs w:val="26"/>
              </w:rPr>
              <w:t>Участие в  республиканской «Вахте памяти»</w:t>
            </w:r>
          </w:p>
          <w:p w14:paraId="77B69149" w14:textId="77777777" w:rsidR="00C05A18" w:rsidRPr="00BE7433" w:rsidRDefault="00EE14CA" w:rsidP="00EC0AAA">
            <w:pPr>
              <w:shd w:val="clear" w:color="auto" w:fill="FFFFFF"/>
              <w:spacing w:after="0" w:line="240" w:lineRule="auto"/>
              <w:contextualSpacing/>
              <w:jc w:val="both"/>
              <w:rPr>
                <w:b/>
                <w:color w:val="000000"/>
                <w:sz w:val="20"/>
                <w:szCs w:val="20"/>
              </w:rPr>
            </w:pPr>
            <w:r w:rsidRPr="00BE7433">
              <w:rPr>
                <w:b/>
                <w:color w:val="000000"/>
                <w:sz w:val="20"/>
                <w:szCs w:val="20"/>
              </w:rPr>
              <w:t xml:space="preserve">Комментарии: 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14:paraId="31F0927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530675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CF9CC6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62343B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E8A09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146578D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3D92AC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D4B760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22FCB56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3C8F53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F74C21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D467DD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4557AC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E5381C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4A586B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D2D8D1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789B1C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874CDC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407C3A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8EAC95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023C0F3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5520725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auto"/>
          </w:tcPr>
          <w:p w14:paraId="58CE764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039B6A8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C5207B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71FE04E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390F6956" w14:textId="77777777" w:rsidR="00C05A18" w:rsidRPr="00BE7433" w:rsidRDefault="00C05A18" w:rsidP="0004023E">
            <w:pPr>
              <w:shd w:val="clear" w:color="auto" w:fill="FFFFFF"/>
              <w:spacing w:after="0" w:line="240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BE7433">
              <w:rPr>
                <w:color w:val="000000"/>
                <w:sz w:val="20"/>
                <w:szCs w:val="20"/>
              </w:rPr>
              <w:t>привлечение к участию  представителей детских и молодежных общественных объединений, школьников</w:t>
            </w:r>
          </w:p>
        </w:tc>
      </w:tr>
      <w:tr w:rsidR="00C05A18" w:rsidRPr="00EC5149" w14:paraId="465AC8B4" w14:textId="77777777" w:rsidTr="00EE14CA">
        <w:trPr>
          <w:trHeight w:val="982"/>
        </w:trPr>
        <w:tc>
          <w:tcPr>
            <w:tcW w:w="566" w:type="dxa"/>
            <w:shd w:val="clear" w:color="auto" w:fill="auto"/>
          </w:tcPr>
          <w:p w14:paraId="4B5802D1" w14:textId="77777777" w:rsidR="00C05A18" w:rsidRPr="00720C5F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0C5F">
              <w:rPr>
                <w:sz w:val="20"/>
                <w:szCs w:val="20"/>
              </w:rPr>
              <w:lastRenderedPageBreak/>
              <w:t>55</w:t>
            </w:r>
          </w:p>
          <w:p w14:paraId="0A70E41F" w14:textId="77777777" w:rsidR="00C05A18" w:rsidRPr="00644456" w:rsidRDefault="00C05A1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720C5F">
              <w:rPr>
                <w:sz w:val="20"/>
                <w:szCs w:val="20"/>
              </w:rPr>
              <w:t>(55)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27EC24B9" w14:textId="77777777" w:rsidR="00C05A18" w:rsidRDefault="00C05A18" w:rsidP="0004023E">
            <w:pPr>
              <w:spacing w:after="0" w:line="240" w:lineRule="auto"/>
              <w:contextualSpacing/>
              <w:jc w:val="both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 xml:space="preserve">Организация мероприятий по реализации проекта «Мирный Дагестан», направленных на профилактику </w:t>
            </w:r>
            <w:proofErr w:type="spellStart"/>
            <w:r w:rsidRPr="00EC5149">
              <w:rPr>
                <w:sz w:val="26"/>
                <w:szCs w:val="26"/>
              </w:rPr>
              <w:t>радикализации</w:t>
            </w:r>
            <w:proofErr w:type="spellEnd"/>
            <w:r w:rsidRPr="00EC5149">
              <w:rPr>
                <w:sz w:val="26"/>
                <w:szCs w:val="26"/>
              </w:rPr>
              <w:t xml:space="preserve"> молодежи и ознакомление с основами духовно-нравственной культуры</w:t>
            </w:r>
          </w:p>
          <w:p w14:paraId="29498E2C" w14:textId="77777777" w:rsidR="00C05A18" w:rsidRPr="00BE7433" w:rsidRDefault="00C05A18" w:rsidP="00EC0AAA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BE7433">
              <w:rPr>
                <w:b/>
                <w:sz w:val="20"/>
                <w:szCs w:val="20"/>
              </w:rPr>
              <w:t xml:space="preserve">Комментарии: 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92D050"/>
          </w:tcPr>
          <w:p w14:paraId="05DFF3F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B9F3D9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70ADB8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69434F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EC1A62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4610E52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13352E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900EE1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3BAD7B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1F1C4D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31A667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6DAD48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4190AD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FC1262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FE2914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1EBE6B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2000FB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766DF2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08AC91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7502DA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29F4140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3B1C29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92D050"/>
          </w:tcPr>
          <w:p w14:paraId="2581DC9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01F945C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2F5EB5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3F51FD2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47690FB7" w14:textId="77777777" w:rsidR="00C05A18" w:rsidRPr="00BE7433" w:rsidRDefault="00C05A18" w:rsidP="0004023E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создание эффективной системы просвещения граждан в части культурного и конфессионального многообразия и исторического единства жителей района</w:t>
            </w:r>
          </w:p>
          <w:p w14:paraId="248CBDD1" w14:textId="77777777" w:rsidR="00C05A18" w:rsidRPr="00BE7433" w:rsidRDefault="00C05A18" w:rsidP="0004023E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C05A18" w:rsidRPr="00EC5149" w14:paraId="7D925D2E" w14:textId="77777777" w:rsidTr="00EE14CA">
        <w:trPr>
          <w:trHeight w:val="982"/>
        </w:trPr>
        <w:tc>
          <w:tcPr>
            <w:tcW w:w="566" w:type="dxa"/>
            <w:shd w:val="clear" w:color="auto" w:fill="auto"/>
          </w:tcPr>
          <w:p w14:paraId="23D269B3" w14:textId="77777777" w:rsidR="00C05A18" w:rsidRPr="00022706" w:rsidRDefault="00C05A18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2706">
              <w:rPr>
                <w:sz w:val="20"/>
                <w:szCs w:val="20"/>
              </w:rPr>
              <w:t>56</w:t>
            </w:r>
          </w:p>
          <w:p w14:paraId="5A2DB65E" w14:textId="77777777" w:rsidR="00C05A18" w:rsidRPr="00644456" w:rsidRDefault="00C05A1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22706">
              <w:rPr>
                <w:sz w:val="20"/>
                <w:szCs w:val="20"/>
              </w:rPr>
              <w:t>(56)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26BA12C9" w14:textId="77777777" w:rsidR="00C05A18" w:rsidRPr="00EC5149" w:rsidRDefault="00C05A18" w:rsidP="0004023E">
            <w:pPr>
              <w:keepNext/>
              <w:spacing w:after="0" w:line="240" w:lineRule="auto"/>
              <w:contextualSpacing/>
              <w:outlineLvl w:val="5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>Проведение мероприятий по профилактике асоциальных  проявлений и  пропаганде здорового образа жизни среди молодежи</w:t>
            </w:r>
          </w:p>
          <w:p w14:paraId="4B6F6C4E" w14:textId="77777777" w:rsidR="003248DC" w:rsidRPr="00BE7433" w:rsidRDefault="00C05A18" w:rsidP="00EC0AAA">
            <w:pPr>
              <w:pStyle w:val="20"/>
              <w:keepNext/>
              <w:keepLines/>
              <w:shd w:val="clear" w:color="auto" w:fill="auto"/>
              <w:spacing w:before="0"/>
              <w:ind w:right="40"/>
              <w:jc w:val="left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Комментарии:</w:t>
            </w:r>
            <w:r w:rsidR="002D1BAB" w:rsidRPr="00BE7433">
              <w:rPr>
                <w:sz w:val="20"/>
                <w:szCs w:val="20"/>
              </w:rPr>
              <w:t xml:space="preserve"> </w:t>
            </w:r>
            <w:r w:rsidR="003248DC" w:rsidRPr="00BE74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92D050"/>
          </w:tcPr>
          <w:p w14:paraId="0C9ACA8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958368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8305CD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2676E3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4FCFFD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38EFA13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C097B9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2D77FA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0486F0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5D7244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998548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3EF552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FA25CB0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2CA832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E1690B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2BA87A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8F232C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E940AAF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06AD37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D3F215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59EE1D4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EE537F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92D050"/>
          </w:tcPr>
          <w:p w14:paraId="5AA16B3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7D9A8D9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D37DD8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533AA36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0B9C00C3" w14:textId="77777777" w:rsidR="00C05A18" w:rsidRPr="00BE7433" w:rsidRDefault="00C05A18" w:rsidP="0004023E">
            <w:pPr>
              <w:keepNext/>
              <w:spacing w:after="0" w:line="240" w:lineRule="auto"/>
              <w:contextualSpacing/>
              <w:outlineLvl w:val="5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 xml:space="preserve">формирование негативного отношения к употреблению </w:t>
            </w:r>
            <w:proofErr w:type="spellStart"/>
            <w:r w:rsidRPr="00BE7433">
              <w:rPr>
                <w:sz w:val="20"/>
                <w:szCs w:val="20"/>
              </w:rPr>
              <w:t>психоактивных</w:t>
            </w:r>
            <w:proofErr w:type="spellEnd"/>
            <w:r w:rsidRPr="00BE7433">
              <w:rPr>
                <w:sz w:val="20"/>
                <w:szCs w:val="20"/>
              </w:rPr>
              <w:t xml:space="preserve"> веществ и выработке в молодежной среде устойчивых механизмов неприятия к употреблению наркотиков;</w:t>
            </w:r>
          </w:p>
          <w:p w14:paraId="7AD5F7DA" w14:textId="77777777" w:rsidR="00C05A18" w:rsidRPr="00BE7433" w:rsidRDefault="00C05A18" w:rsidP="0004023E">
            <w:pPr>
              <w:keepNext/>
              <w:spacing w:after="0" w:line="240" w:lineRule="auto"/>
              <w:contextualSpacing/>
              <w:outlineLvl w:val="5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пропаганда здорового образа жизни;</w:t>
            </w:r>
          </w:p>
        </w:tc>
      </w:tr>
      <w:tr w:rsidR="00C05A18" w:rsidRPr="00EC5149" w14:paraId="1BA710FB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730D98A1" w14:textId="77777777" w:rsidR="00C05A18" w:rsidRPr="00644456" w:rsidRDefault="00C05A1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6BA5607B" w14:textId="77777777" w:rsidR="00C05A18" w:rsidRDefault="00C05A18" w:rsidP="0004023E">
            <w:pPr>
              <w:keepNext/>
              <w:spacing w:after="0" w:line="240" w:lineRule="auto"/>
              <w:contextualSpacing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</w:t>
            </w:r>
            <w:r w:rsidRPr="00EC5149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образовательных организациях молодежных акций, посвященных</w:t>
            </w:r>
            <w:r w:rsidRPr="00EC5149">
              <w:rPr>
                <w:sz w:val="26"/>
                <w:szCs w:val="26"/>
              </w:rPr>
              <w:t xml:space="preserve"> Дню России</w:t>
            </w:r>
            <w:r w:rsidR="005B60CA">
              <w:rPr>
                <w:sz w:val="26"/>
                <w:szCs w:val="26"/>
              </w:rPr>
              <w:t xml:space="preserve"> (12 июня)</w:t>
            </w:r>
            <w:r w:rsidRPr="00EC5149">
              <w:rPr>
                <w:sz w:val="26"/>
                <w:szCs w:val="26"/>
              </w:rPr>
              <w:t>, Дню конституции РД</w:t>
            </w:r>
            <w:r w:rsidR="005B60CA">
              <w:rPr>
                <w:sz w:val="26"/>
                <w:szCs w:val="26"/>
              </w:rPr>
              <w:t>(26 июля)</w:t>
            </w:r>
            <w:r w:rsidRPr="00EC5149">
              <w:rPr>
                <w:sz w:val="26"/>
                <w:szCs w:val="26"/>
              </w:rPr>
              <w:t>, Дню  государственного флага РФ</w:t>
            </w:r>
            <w:r w:rsidR="005B60CA">
              <w:rPr>
                <w:sz w:val="26"/>
                <w:szCs w:val="26"/>
              </w:rPr>
              <w:t xml:space="preserve"> (22 август)</w:t>
            </w:r>
            <w:r w:rsidRPr="00EC5149">
              <w:rPr>
                <w:sz w:val="26"/>
                <w:szCs w:val="26"/>
              </w:rPr>
              <w:t>, Дню защитника Отечества, Дню Победы и др.</w:t>
            </w:r>
          </w:p>
          <w:p w14:paraId="42734299" w14:textId="77777777" w:rsidR="00C05A18" w:rsidRPr="00BE7433" w:rsidRDefault="00A254BF" w:rsidP="00BE7433">
            <w:pPr>
              <w:rPr>
                <w:sz w:val="20"/>
                <w:szCs w:val="20"/>
              </w:rPr>
            </w:pPr>
            <w:r w:rsidRPr="00BE7433">
              <w:rPr>
                <w:b/>
                <w:sz w:val="20"/>
                <w:szCs w:val="20"/>
              </w:rPr>
              <w:t>Комментарии :</w:t>
            </w:r>
            <w:r w:rsidRPr="00BE7433">
              <w:rPr>
                <w:sz w:val="20"/>
                <w:szCs w:val="20"/>
              </w:rPr>
              <w:t xml:space="preserve"> </w:t>
            </w:r>
            <w:r w:rsidR="00EC0AAA" w:rsidRPr="00BE7433">
              <w:rPr>
                <w:sz w:val="20"/>
                <w:szCs w:val="20"/>
              </w:rPr>
              <w:t xml:space="preserve">12 июня приняла участие делегация Кизилюртовского района в митинге-концерте посвященном празднованию Дня России в г.Махачкала, также с </w:t>
            </w:r>
            <w:proofErr w:type="spellStart"/>
            <w:r w:rsidR="00EC0AAA" w:rsidRPr="00BE7433">
              <w:rPr>
                <w:sz w:val="20"/>
                <w:szCs w:val="20"/>
              </w:rPr>
              <w:t>сел.Султанянгиюрт</w:t>
            </w:r>
            <w:proofErr w:type="spellEnd"/>
            <w:r w:rsidR="00EC0AAA" w:rsidRPr="00BE7433">
              <w:rPr>
                <w:sz w:val="20"/>
                <w:szCs w:val="20"/>
              </w:rPr>
              <w:t xml:space="preserve"> прошел концерт в посвященный празднованию Дня России.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92D050"/>
          </w:tcPr>
          <w:p w14:paraId="5ACEC16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8DF1DE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28B26A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F5762B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672ABD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 w:themeFill="background1"/>
          </w:tcPr>
          <w:p w14:paraId="283855F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447ABF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C9C1F0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C5E5D2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B2786D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66BD2D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18591C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C362DF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58E898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83E618D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C31147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1EB2CEB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626E77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D89E37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DE8686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57F93FC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100FCC5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FFFFFF" w:themeFill="background1"/>
          </w:tcPr>
          <w:p w14:paraId="491E2D4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25BB94D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84A081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3B24801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0251EABD" w14:textId="77777777" w:rsidR="00C05A18" w:rsidRPr="00BE7433" w:rsidRDefault="00C05A18" w:rsidP="0004023E">
            <w:pPr>
              <w:keepNext/>
              <w:spacing w:after="0" w:line="240" w:lineRule="auto"/>
              <w:contextualSpacing/>
              <w:outlineLvl w:val="5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>патриотическое воспитание молодежи, уважение к исторической памяти</w:t>
            </w:r>
          </w:p>
        </w:tc>
      </w:tr>
      <w:tr w:rsidR="00C05A18" w:rsidRPr="00EC5149" w14:paraId="632E83F2" w14:textId="77777777" w:rsidTr="00BE7433">
        <w:trPr>
          <w:trHeight w:val="982"/>
        </w:trPr>
        <w:tc>
          <w:tcPr>
            <w:tcW w:w="566" w:type="dxa"/>
            <w:shd w:val="clear" w:color="auto" w:fill="auto"/>
          </w:tcPr>
          <w:p w14:paraId="73432920" w14:textId="77777777" w:rsidR="00C05A18" w:rsidRPr="00644456" w:rsidRDefault="00C05A18" w:rsidP="0004023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5381" w:type="dxa"/>
            <w:gridSpan w:val="2"/>
            <w:shd w:val="clear" w:color="auto" w:fill="auto"/>
          </w:tcPr>
          <w:p w14:paraId="728DAD74" w14:textId="77777777" w:rsidR="00C05A18" w:rsidRDefault="00C05A18" w:rsidP="0004023E">
            <w:pPr>
              <w:keepNext/>
              <w:spacing w:after="0" w:line="240" w:lineRule="auto"/>
              <w:contextualSpacing/>
              <w:outlineLvl w:val="5"/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>Пополнение и развитие школьных музеев и музейных уголков</w:t>
            </w:r>
            <w:r>
              <w:rPr>
                <w:sz w:val="26"/>
                <w:szCs w:val="26"/>
              </w:rPr>
              <w:t xml:space="preserve"> </w:t>
            </w:r>
          </w:p>
          <w:p w14:paraId="40442CA8" w14:textId="77777777" w:rsidR="00C05A18" w:rsidRPr="00BE7433" w:rsidRDefault="00C05A18" w:rsidP="002D1BAB">
            <w:pPr>
              <w:keepNext/>
              <w:spacing w:after="0" w:line="240" w:lineRule="auto"/>
              <w:contextualSpacing/>
              <w:outlineLvl w:val="5"/>
              <w:rPr>
                <w:sz w:val="20"/>
                <w:szCs w:val="20"/>
              </w:rPr>
            </w:pPr>
            <w:r w:rsidRPr="00BE7433">
              <w:rPr>
                <w:b/>
                <w:sz w:val="20"/>
                <w:szCs w:val="20"/>
              </w:rPr>
              <w:t>Комментарии:</w:t>
            </w:r>
            <w:r w:rsidR="00EE14CA" w:rsidRPr="00BE7433">
              <w:rPr>
                <w:b/>
                <w:sz w:val="20"/>
                <w:szCs w:val="20"/>
              </w:rPr>
              <w:t xml:space="preserve"> </w:t>
            </w:r>
            <w:r w:rsidR="00EE14CA" w:rsidRPr="00BE7433">
              <w:rPr>
                <w:sz w:val="20"/>
                <w:szCs w:val="20"/>
              </w:rPr>
              <w:t>(1 национальный костюм)</w:t>
            </w:r>
            <w:r w:rsidR="002D1BAB" w:rsidRPr="00BE7433">
              <w:rPr>
                <w:sz w:val="20"/>
                <w:szCs w:val="20"/>
              </w:rPr>
              <w:t xml:space="preserve"> экспонат</w:t>
            </w:r>
            <w:r w:rsidR="00A254BF" w:rsidRPr="00BE7433">
              <w:rPr>
                <w:sz w:val="20"/>
                <w:szCs w:val="20"/>
              </w:rPr>
              <w:t xml:space="preserve"> музей центра традиционной культуры народов России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92D050"/>
          </w:tcPr>
          <w:p w14:paraId="12720A1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BF8EA45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7402677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310956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E41232E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63EF787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4ED8ED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88E135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D87E74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1BFD134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6C985E3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C22590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CBEACF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9FEAC36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A219911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5F9E7F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F457AF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78B86C9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EBEAF2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453293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92D050"/>
          </w:tcPr>
          <w:p w14:paraId="3561E58C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</w:tcPr>
          <w:p w14:paraId="07B0045A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40" w:type="dxa"/>
            <w:shd w:val="clear" w:color="auto" w:fill="92D050"/>
          </w:tcPr>
          <w:p w14:paraId="06A3B808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0" w:type="dxa"/>
            <w:shd w:val="clear" w:color="auto" w:fill="auto"/>
          </w:tcPr>
          <w:p w14:paraId="51D7BB6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C3C8C7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19E4D632" w14:textId="77777777" w:rsidR="00C05A18" w:rsidRPr="0079143F" w:rsidRDefault="00C05A18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4" w:type="dxa"/>
            <w:shd w:val="clear" w:color="auto" w:fill="auto"/>
          </w:tcPr>
          <w:p w14:paraId="7AF9FB66" w14:textId="77777777" w:rsidR="00C05A18" w:rsidRPr="00BE7433" w:rsidRDefault="00C05A18" w:rsidP="0004023E">
            <w:pPr>
              <w:keepNext/>
              <w:spacing w:after="0" w:line="240" w:lineRule="auto"/>
              <w:contextualSpacing/>
              <w:outlineLvl w:val="5"/>
              <w:rPr>
                <w:sz w:val="20"/>
                <w:szCs w:val="20"/>
              </w:rPr>
            </w:pPr>
            <w:r w:rsidRPr="00BE7433">
              <w:rPr>
                <w:sz w:val="20"/>
                <w:szCs w:val="20"/>
              </w:rPr>
              <w:t xml:space="preserve">воспитание уважения к прошлому России Дагестана, района </w:t>
            </w:r>
          </w:p>
        </w:tc>
      </w:tr>
    </w:tbl>
    <w:p w14:paraId="0A88B98D" w14:textId="77777777" w:rsidR="00BF13D4" w:rsidRDefault="00BF13D4"/>
    <w:sectPr w:rsidR="00BF13D4" w:rsidSect="00C05A18">
      <w:headerReference w:type="default" r:id="rId7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372F5" w14:textId="77777777" w:rsidR="00F14EBF" w:rsidRDefault="00F14EBF" w:rsidP="00C05A18">
      <w:pPr>
        <w:spacing w:after="0" w:line="240" w:lineRule="auto"/>
      </w:pPr>
      <w:r>
        <w:separator/>
      </w:r>
    </w:p>
  </w:endnote>
  <w:endnote w:type="continuationSeparator" w:id="0">
    <w:p w14:paraId="7A1A17DD" w14:textId="77777777" w:rsidR="00F14EBF" w:rsidRDefault="00F14EBF" w:rsidP="00C0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D6ED4" w14:textId="77777777" w:rsidR="00F14EBF" w:rsidRDefault="00F14EBF" w:rsidP="00C05A18">
      <w:pPr>
        <w:spacing w:after="0" w:line="240" w:lineRule="auto"/>
      </w:pPr>
      <w:r>
        <w:separator/>
      </w:r>
    </w:p>
  </w:footnote>
  <w:footnote w:type="continuationSeparator" w:id="0">
    <w:p w14:paraId="53E9ECEB" w14:textId="77777777" w:rsidR="00F14EBF" w:rsidRDefault="00F14EBF" w:rsidP="00C05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7452" w:type="dxa"/>
      <w:tblInd w:w="55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8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</w:tblGrid>
    <w:tr w:rsidR="001537C5" w:rsidRPr="00BD4180" w14:paraId="7BDD030B" w14:textId="77777777" w:rsidTr="001537C5">
      <w:trPr>
        <w:trHeight w:val="190"/>
      </w:trPr>
      <w:tc>
        <w:tcPr>
          <w:tcW w:w="648" w:type="dxa"/>
          <w:shd w:val="clear" w:color="auto" w:fill="auto"/>
        </w:tcPr>
        <w:p w14:paraId="437DAE5C" w14:textId="77777777" w:rsidR="00C05A18" w:rsidRPr="001537C5" w:rsidRDefault="001537C5" w:rsidP="0004023E">
          <w:pPr>
            <w:spacing w:after="0" w:line="240" w:lineRule="auto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янв</w:t>
          </w:r>
          <w:proofErr w:type="spellEnd"/>
        </w:p>
      </w:tc>
      <w:tc>
        <w:tcPr>
          <w:tcW w:w="567" w:type="dxa"/>
          <w:shd w:val="clear" w:color="auto" w:fill="auto"/>
        </w:tcPr>
        <w:p w14:paraId="4796CEC5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февр</w:t>
          </w:r>
          <w:proofErr w:type="spellEnd"/>
        </w:p>
      </w:tc>
      <w:tc>
        <w:tcPr>
          <w:tcW w:w="567" w:type="dxa"/>
          <w:shd w:val="clear" w:color="auto" w:fill="auto"/>
        </w:tcPr>
        <w:p w14:paraId="7F87431D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март</w:t>
          </w:r>
        </w:p>
      </w:tc>
      <w:tc>
        <w:tcPr>
          <w:tcW w:w="567" w:type="dxa"/>
          <w:shd w:val="clear" w:color="auto" w:fill="auto"/>
        </w:tcPr>
        <w:p w14:paraId="0326B0CA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апр</w:t>
          </w:r>
          <w:proofErr w:type="spellEnd"/>
        </w:p>
      </w:tc>
      <w:tc>
        <w:tcPr>
          <w:tcW w:w="567" w:type="dxa"/>
          <w:shd w:val="clear" w:color="auto" w:fill="auto"/>
        </w:tcPr>
        <w:p w14:paraId="7E58F598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май</w:t>
          </w:r>
        </w:p>
      </w:tc>
      <w:tc>
        <w:tcPr>
          <w:tcW w:w="567" w:type="dxa"/>
          <w:shd w:val="clear" w:color="auto" w:fill="auto"/>
        </w:tcPr>
        <w:p w14:paraId="35D2BB9D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июн</w:t>
          </w:r>
          <w:proofErr w:type="spellEnd"/>
        </w:p>
      </w:tc>
      <w:tc>
        <w:tcPr>
          <w:tcW w:w="567" w:type="dxa"/>
          <w:shd w:val="clear" w:color="auto" w:fill="auto"/>
        </w:tcPr>
        <w:p w14:paraId="70743619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июл</w:t>
          </w:r>
          <w:proofErr w:type="spellEnd"/>
        </w:p>
      </w:tc>
      <w:tc>
        <w:tcPr>
          <w:tcW w:w="567" w:type="dxa"/>
          <w:shd w:val="clear" w:color="auto" w:fill="auto"/>
        </w:tcPr>
        <w:p w14:paraId="354C4289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авгу</w:t>
          </w:r>
          <w:proofErr w:type="spellEnd"/>
        </w:p>
      </w:tc>
      <w:tc>
        <w:tcPr>
          <w:tcW w:w="567" w:type="dxa"/>
          <w:shd w:val="clear" w:color="auto" w:fill="auto"/>
        </w:tcPr>
        <w:p w14:paraId="49A15983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сент</w:t>
          </w:r>
          <w:proofErr w:type="spellEnd"/>
        </w:p>
      </w:tc>
      <w:tc>
        <w:tcPr>
          <w:tcW w:w="567" w:type="dxa"/>
          <w:shd w:val="clear" w:color="auto" w:fill="auto"/>
        </w:tcPr>
        <w:p w14:paraId="4DF3C4F7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октя</w:t>
          </w:r>
          <w:proofErr w:type="spellEnd"/>
        </w:p>
      </w:tc>
      <w:tc>
        <w:tcPr>
          <w:tcW w:w="567" w:type="dxa"/>
          <w:shd w:val="clear" w:color="auto" w:fill="auto"/>
        </w:tcPr>
        <w:p w14:paraId="1BD8116C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но</w:t>
          </w:r>
        </w:p>
      </w:tc>
      <w:tc>
        <w:tcPr>
          <w:tcW w:w="567" w:type="dxa"/>
          <w:shd w:val="clear" w:color="auto" w:fill="auto"/>
        </w:tcPr>
        <w:p w14:paraId="4B211FF8" w14:textId="77777777" w:rsidR="00C05A18" w:rsidRPr="00B5676F" w:rsidRDefault="001537C5" w:rsidP="0004023E">
          <w:pPr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дека</w:t>
          </w:r>
        </w:p>
      </w:tc>
      <w:tc>
        <w:tcPr>
          <w:tcW w:w="567" w:type="dxa"/>
          <w:shd w:val="clear" w:color="auto" w:fill="auto"/>
        </w:tcPr>
        <w:p w14:paraId="50D44EBA" w14:textId="77777777" w:rsidR="00C05A18" w:rsidRPr="00524BE4" w:rsidRDefault="001537C5" w:rsidP="0004023E">
          <w:pPr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2016</w:t>
          </w:r>
        </w:p>
      </w:tc>
    </w:tr>
  </w:tbl>
  <w:p w14:paraId="68CAB627" w14:textId="77777777" w:rsidR="00C05A18" w:rsidRDefault="001537C5">
    <w:pPr>
      <w:pStyle w:val="a3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A18"/>
    <w:rsid w:val="00126191"/>
    <w:rsid w:val="001537C5"/>
    <w:rsid w:val="001A11C6"/>
    <w:rsid w:val="00210D08"/>
    <w:rsid w:val="00267E1E"/>
    <w:rsid w:val="00297F7C"/>
    <w:rsid w:val="002D1BAB"/>
    <w:rsid w:val="003248DC"/>
    <w:rsid w:val="00333558"/>
    <w:rsid w:val="004800A8"/>
    <w:rsid w:val="00581765"/>
    <w:rsid w:val="005B60CA"/>
    <w:rsid w:val="007C428B"/>
    <w:rsid w:val="008865A7"/>
    <w:rsid w:val="008A3088"/>
    <w:rsid w:val="009B32FE"/>
    <w:rsid w:val="00A254BF"/>
    <w:rsid w:val="00A4205D"/>
    <w:rsid w:val="00B909DB"/>
    <w:rsid w:val="00BE7433"/>
    <w:rsid w:val="00BF13D4"/>
    <w:rsid w:val="00C05A18"/>
    <w:rsid w:val="00C23744"/>
    <w:rsid w:val="00C60F69"/>
    <w:rsid w:val="00D451D9"/>
    <w:rsid w:val="00EB0E4A"/>
    <w:rsid w:val="00EC0AAA"/>
    <w:rsid w:val="00EE14CA"/>
    <w:rsid w:val="00F1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8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A18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5A18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C05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5A18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2D1BA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2D1BAB"/>
    <w:pPr>
      <w:widowControl w:val="0"/>
      <w:shd w:val="clear" w:color="auto" w:fill="FFFFFF"/>
      <w:spacing w:before="240" w:after="0" w:line="312" w:lineRule="exact"/>
      <w:jc w:val="both"/>
      <w:outlineLvl w:val="1"/>
    </w:pPr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77D4C-6B54-B345-A8EC-08B905BCA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642</Words>
  <Characters>3662</Characters>
  <Application>Microsoft Macintosh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ol</dc:creator>
  <cp:keywords/>
  <dc:description/>
  <cp:lastModifiedBy>Магомед Шехалиев</cp:lastModifiedBy>
  <cp:revision>9</cp:revision>
  <dcterms:created xsi:type="dcterms:W3CDTF">2016-02-24T08:34:00Z</dcterms:created>
  <dcterms:modified xsi:type="dcterms:W3CDTF">2016-07-01T10:14:00Z</dcterms:modified>
</cp:coreProperties>
</file>