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315" w:rsidRPr="00C76315" w:rsidRDefault="00C76315" w:rsidP="00C76315">
      <w:pPr>
        <w:shd w:val="clear" w:color="auto" w:fill="FFFFFF"/>
        <w:spacing w:after="150" w:line="240" w:lineRule="auto"/>
        <w:jc w:val="center"/>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В соответствии со статьей 5 Федерального закона "О противодействии терроризму" постановляю:</w:t>
      </w:r>
    </w:p>
    <w:p w:rsidR="00C76315" w:rsidRPr="00C76315" w:rsidRDefault="00C76315" w:rsidP="00C76315">
      <w:pPr>
        <w:numPr>
          <w:ilvl w:val="0"/>
          <w:numId w:val="1"/>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Утвердить прилагаемый Порядок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76315" w:rsidRPr="00C76315" w:rsidRDefault="00C76315" w:rsidP="00C76315">
      <w:pPr>
        <w:numPr>
          <w:ilvl w:val="0"/>
          <w:numId w:val="1"/>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Настоящий Указ вступает в силу со дня его официального опубликования.</w:t>
      </w:r>
    </w:p>
    <w:p w:rsidR="00C76315" w:rsidRPr="00C76315" w:rsidRDefault="00C76315" w:rsidP="00C76315">
      <w:pPr>
        <w:shd w:val="clear" w:color="auto" w:fill="FFFFFF"/>
        <w:spacing w:after="150" w:line="240" w:lineRule="auto"/>
        <w:jc w:val="right"/>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П</w:t>
      </w:r>
      <w:r w:rsidRPr="00C76315">
        <w:rPr>
          <w:rFonts w:ascii="Arial" w:eastAsia="Times New Roman" w:hAnsi="Arial" w:cs="Arial"/>
          <w:b/>
          <w:bCs/>
          <w:i/>
          <w:iCs/>
          <w:color w:val="525253"/>
          <w:sz w:val="18"/>
          <w:szCs w:val="18"/>
          <w:lang w:eastAsia="ru-RU"/>
        </w:rPr>
        <w:t xml:space="preserve">резидент Российской Федерации </w:t>
      </w:r>
      <w:proofErr w:type="spellStart"/>
      <w:r w:rsidRPr="00C76315">
        <w:rPr>
          <w:rFonts w:ascii="Arial" w:eastAsia="Times New Roman" w:hAnsi="Arial" w:cs="Arial"/>
          <w:b/>
          <w:bCs/>
          <w:i/>
          <w:iCs/>
          <w:color w:val="525253"/>
          <w:sz w:val="18"/>
          <w:szCs w:val="18"/>
          <w:lang w:eastAsia="ru-RU"/>
        </w:rPr>
        <w:t>В.В.Путин</w:t>
      </w:r>
      <w:proofErr w:type="spellEnd"/>
    </w:p>
    <w:p w:rsidR="00C76315" w:rsidRPr="00C76315" w:rsidRDefault="00C76315" w:rsidP="00C76315">
      <w:pPr>
        <w:shd w:val="clear" w:color="auto" w:fill="FFFFFF"/>
        <w:spacing w:after="150" w:line="240" w:lineRule="auto"/>
        <w:jc w:val="right"/>
        <w:rPr>
          <w:rFonts w:ascii="Arial" w:eastAsia="Times New Roman" w:hAnsi="Arial" w:cs="Arial"/>
          <w:color w:val="525253"/>
          <w:sz w:val="18"/>
          <w:szCs w:val="18"/>
          <w:lang w:eastAsia="ru-RU"/>
        </w:rPr>
      </w:pPr>
      <w:r w:rsidRPr="00C76315">
        <w:rPr>
          <w:rFonts w:ascii="Arial" w:eastAsia="Times New Roman" w:hAnsi="Arial" w:cs="Arial"/>
          <w:b/>
          <w:bCs/>
          <w:i/>
          <w:iCs/>
          <w:color w:val="525253"/>
          <w:sz w:val="18"/>
          <w:szCs w:val="18"/>
          <w:lang w:eastAsia="ru-RU"/>
        </w:rPr>
        <w:t>Москва, Кремль, 14 июня 2012 года N 851</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1</w:t>
      </w:r>
      <w:r w:rsidRPr="00C76315">
        <w:rPr>
          <w:rFonts w:ascii="Arial" w:eastAsia="Times New Roman" w:hAnsi="Arial" w:cs="Arial"/>
          <w:color w:val="525253"/>
          <w:sz w:val="18"/>
          <w:szCs w:val="18"/>
          <w:lang w:eastAsia="ru-RU"/>
        </w:rPr>
        <w:t>.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C76315" w:rsidRPr="00C76315" w:rsidRDefault="00C76315" w:rsidP="00C76315">
      <w:pPr>
        <w:numPr>
          <w:ilvl w:val="0"/>
          <w:numId w:val="2"/>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повышенный ("синий");</w:t>
      </w:r>
    </w:p>
    <w:p w:rsidR="00C76315" w:rsidRPr="00C76315" w:rsidRDefault="00C76315" w:rsidP="00C76315">
      <w:pPr>
        <w:numPr>
          <w:ilvl w:val="0"/>
          <w:numId w:val="2"/>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высокий ("желтый");</w:t>
      </w:r>
    </w:p>
    <w:p w:rsidR="00C76315" w:rsidRPr="00C76315" w:rsidRDefault="00C76315" w:rsidP="00C76315">
      <w:pPr>
        <w:numPr>
          <w:ilvl w:val="0"/>
          <w:numId w:val="2"/>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критический ("красный").</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2. </w:t>
      </w:r>
      <w:r w:rsidRPr="00C76315">
        <w:rPr>
          <w:rFonts w:ascii="Arial" w:eastAsia="Times New Roman" w:hAnsi="Arial" w:cs="Arial"/>
          <w:color w:val="525253"/>
          <w:sz w:val="18"/>
          <w:szCs w:val="18"/>
          <w:lang w:eastAsia="ru-RU"/>
        </w:rPr>
        <w:t>Уровень террористической опасности на отдельных участках территории Российской Федерации (объектах) устанавливается:</w:t>
      </w:r>
    </w:p>
    <w:p w:rsidR="00C76315" w:rsidRPr="00C76315" w:rsidRDefault="00C76315" w:rsidP="00C76315">
      <w:pPr>
        <w:numPr>
          <w:ilvl w:val="0"/>
          <w:numId w:val="3"/>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повышенный ("синий") - при наличии требующей подтверждения информации о реальной возможности совершения террористического акта;</w:t>
      </w:r>
    </w:p>
    <w:p w:rsidR="00C76315" w:rsidRPr="00C76315" w:rsidRDefault="00C76315" w:rsidP="00C76315">
      <w:pPr>
        <w:numPr>
          <w:ilvl w:val="0"/>
          <w:numId w:val="3"/>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высокий ("желтый") - при наличии подтвержденной информации о реальной возможности совершения террористического акта;</w:t>
      </w:r>
    </w:p>
    <w:p w:rsidR="00C76315" w:rsidRPr="00C76315" w:rsidRDefault="00C76315" w:rsidP="00C76315">
      <w:pPr>
        <w:numPr>
          <w:ilvl w:val="0"/>
          <w:numId w:val="3"/>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3. </w:t>
      </w:r>
      <w:r w:rsidRPr="00C76315">
        <w:rPr>
          <w:rFonts w:ascii="Arial" w:eastAsia="Times New Roman" w:hAnsi="Arial" w:cs="Arial"/>
          <w:color w:val="525253"/>
          <w:sz w:val="18"/>
          <w:szCs w:val="18"/>
          <w:lang w:eastAsia="ru-RU"/>
        </w:rPr>
        <w:t>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4. </w:t>
      </w:r>
      <w:r w:rsidRPr="00C76315">
        <w:rPr>
          <w:rFonts w:ascii="Arial" w:eastAsia="Times New Roman" w:hAnsi="Arial" w:cs="Arial"/>
          <w:color w:val="525253"/>
          <w:sz w:val="18"/>
          <w:szCs w:val="18"/>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5. </w:t>
      </w:r>
      <w:r w:rsidRPr="00C76315">
        <w:rPr>
          <w:rFonts w:ascii="Arial" w:eastAsia="Times New Roman" w:hAnsi="Arial" w:cs="Arial"/>
          <w:color w:val="525253"/>
          <w:sz w:val="18"/>
          <w:szCs w:val="18"/>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пунктом 9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6.  </w:t>
      </w:r>
      <w:r w:rsidRPr="00C76315">
        <w:rPr>
          <w:rFonts w:ascii="Arial" w:eastAsia="Times New Roman" w:hAnsi="Arial" w:cs="Arial"/>
          <w:color w:val="525253"/>
          <w:sz w:val="18"/>
          <w:szCs w:val="18"/>
          <w:lang w:eastAsia="ru-RU"/>
        </w:rPr>
        <w:t>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пунктом 9 настоящего Порядка.</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 xml:space="preserve">В представлении должна содержаться информация, предусмотренная пунктом </w:t>
      </w:r>
      <w:proofErr w:type="gramStart"/>
      <w:r w:rsidRPr="00C76315">
        <w:rPr>
          <w:rFonts w:ascii="Arial" w:eastAsia="Times New Roman" w:hAnsi="Arial" w:cs="Arial"/>
          <w:color w:val="525253"/>
          <w:sz w:val="18"/>
          <w:szCs w:val="18"/>
          <w:lang w:eastAsia="ru-RU"/>
        </w:rPr>
        <w:t>2  настоящего</w:t>
      </w:r>
      <w:proofErr w:type="gramEnd"/>
      <w:r w:rsidRPr="00C76315">
        <w:rPr>
          <w:rFonts w:ascii="Arial" w:eastAsia="Times New Roman" w:hAnsi="Arial" w:cs="Arial"/>
          <w:color w:val="525253"/>
          <w:sz w:val="18"/>
          <w:szCs w:val="18"/>
          <w:lang w:eastAsia="ru-RU"/>
        </w:rPr>
        <w:t xml:space="preserve">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пунктом 9  настоящего Порядка.</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7. </w:t>
      </w:r>
      <w:r w:rsidRPr="00C76315">
        <w:rPr>
          <w:rFonts w:ascii="Arial" w:eastAsia="Times New Roman" w:hAnsi="Arial" w:cs="Arial"/>
          <w:color w:val="525253"/>
          <w:sz w:val="18"/>
          <w:szCs w:val="18"/>
          <w:lang w:eastAsia="ru-RU"/>
        </w:rPr>
        <w:t xml:space="preserve">Председатель Национального антитеррористического комитета при наличии информации, предусмотренной пунктом 2 настоящего Порядка, может принять решение об установлении, изменении или отмене любого из уровней </w:t>
      </w:r>
      <w:r w:rsidRPr="00C76315">
        <w:rPr>
          <w:rFonts w:ascii="Arial" w:eastAsia="Times New Roman" w:hAnsi="Arial" w:cs="Arial"/>
          <w:color w:val="525253"/>
          <w:sz w:val="18"/>
          <w:szCs w:val="18"/>
          <w:lang w:eastAsia="ru-RU"/>
        </w:rPr>
        <w:lastRenderedPageBreak/>
        <w:t>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пунктом 9 настоящего Порядка.</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8. </w:t>
      </w:r>
      <w:r w:rsidRPr="00C76315">
        <w:rPr>
          <w:rFonts w:ascii="Arial" w:eastAsia="Times New Roman" w:hAnsi="Arial" w:cs="Arial"/>
          <w:color w:val="525253"/>
          <w:sz w:val="18"/>
          <w:szCs w:val="18"/>
          <w:lang w:eastAsia="ru-RU"/>
        </w:rPr>
        <w:t>Уровень террористической опасности может устанавливаться на срок не более 15 суток.</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9</w:t>
      </w:r>
      <w:r w:rsidRPr="00C76315">
        <w:rPr>
          <w:rFonts w:ascii="Arial" w:eastAsia="Times New Roman" w:hAnsi="Arial" w:cs="Arial"/>
          <w:color w:val="525253"/>
          <w:sz w:val="18"/>
          <w:szCs w:val="18"/>
          <w:lang w:eastAsia="ru-RU"/>
        </w:rPr>
        <w:t>.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i/>
          <w:iCs/>
          <w:color w:val="525253"/>
          <w:sz w:val="18"/>
          <w:szCs w:val="18"/>
          <w:lang w:eastAsia="ru-RU"/>
        </w:rPr>
        <w:t>а)</w:t>
      </w:r>
      <w:r w:rsidRPr="00C76315">
        <w:rPr>
          <w:rFonts w:ascii="Arial" w:eastAsia="Times New Roman" w:hAnsi="Arial" w:cs="Arial"/>
          <w:color w:val="525253"/>
          <w:sz w:val="18"/>
          <w:szCs w:val="18"/>
          <w:lang w:eastAsia="ru-RU"/>
        </w:rPr>
        <w:t> при повышенном ("синем") уровне террористической опасности:</w:t>
      </w:r>
    </w:p>
    <w:p w:rsidR="00C76315" w:rsidRPr="00C76315" w:rsidRDefault="00C76315" w:rsidP="00C76315">
      <w:pPr>
        <w:numPr>
          <w:ilvl w:val="0"/>
          <w:numId w:val="4"/>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внеплановые мероприятия по проверке информации о возможном совершении террористического акта;</w:t>
      </w:r>
    </w:p>
    <w:p w:rsidR="00C76315" w:rsidRPr="00C76315" w:rsidRDefault="00C76315" w:rsidP="00C76315">
      <w:pPr>
        <w:numPr>
          <w:ilvl w:val="0"/>
          <w:numId w:val="4"/>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C76315" w:rsidRPr="00C76315" w:rsidRDefault="00C76315" w:rsidP="00C76315">
      <w:pPr>
        <w:numPr>
          <w:ilvl w:val="0"/>
          <w:numId w:val="4"/>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C76315" w:rsidRPr="00C76315" w:rsidRDefault="00C76315" w:rsidP="00C76315">
      <w:pPr>
        <w:numPr>
          <w:ilvl w:val="0"/>
          <w:numId w:val="4"/>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C76315" w:rsidRPr="00C76315" w:rsidRDefault="00C76315" w:rsidP="00C76315">
      <w:pPr>
        <w:numPr>
          <w:ilvl w:val="0"/>
          <w:numId w:val="4"/>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C76315" w:rsidRPr="00C76315" w:rsidRDefault="00C76315" w:rsidP="00C76315">
      <w:pPr>
        <w:numPr>
          <w:ilvl w:val="0"/>
          <w:numId w:val="4"/>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C76315" w:rsidRPr="00C76315" w:rsidRDefault="00C76315" w:rsidP="00C76315">
      <w:pPr>
        <w:numPr>
          <w:ilvl w:val="0"/>
          <w:numId w:val="4"/>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своевременное информирование населения о том, как вести себя в условиях угрозы совершения террористического акта; </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i/>
          <w:iCs/>
          <w:color w:val="525253"/>
          <w:sz w:val="18"/>
          <w:szCs w:val="18"/>
          <w:lang w:eastAsia="ru-RU"/>
        </w:rPr>
        <w:t>б) </w:t>
      </w:r>
      <w:r w:rsidRPr="00C76315">
        <w:rPr>
          <w:rFonts w:ascii="Arial" w:eastAsia="Times New Roman" w:hAnsi="Arial" w:cs="Arial"/>
          <w:color w:val="525253"/>
          <w:sz w:val="18"/>
          <w:szCs w:val="18"/>
          <w:lang w:eastAsia="ru-RU"/>
        </w:rPr>
        <w:t>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C76315" w:rsidRPr="00C76315" w:rsidRDefault="00C76315" w:rsidP="00C76315">
      <w:pPr>
        <w:numPr>
          <w:ilvl w:val="0"/>
          <w:numId w:val="5"/>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C76315" w:rsidRPr="00C76315" w:rsidRDefault="00C76315" w:rsidP="00C76315">
      <w:pPr>
        <w:numPr>
          <w:ilvl w:val="0"/>
          <w:numId w:val="5"/>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C76315" w:rsidRPr="00C76315" w:rsidRDefault="00C76315" w:rsidP="00C76315">
      <w:pPr>
        <w:numPr>
          <w:ilvl w:val="0"/>
          <w:numId w:val="5"/>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 xml:space="preserve">уточнение </w:t>
      </w:r>
      <w:proofErr w:type="gramStart"/>
      <w:r w:rsidRPr="00C76315">
        <w:rPr>
          <w:rFonts w:ascii="Arial" w:eastAsia="Times New Roman" w:hAnsi="Arial" w:cs="Arial"/>
          <w:color w:val="525253"/>
          <w:sz w:val="18"/>
          <w:szCs w:val="18"/>
          <w:lang w:eastAsia="ru-RU"/>
        </w:rPr>
        <w:t>расчетов</w:t>
      </w:r>
      <w:proofErr w:type="gramEnd"/>
      <w:r w:rsidRPr="00C76315">
        <w:rPr>
          <w:rFonts w:ascii="Arial" w:eastAsia="Times New Roman" w:hAnsi="Arial" w:cs="Arial"/>
          <w:color w:val="525253"/>
          <w:sz w:val="18"/>
          <w:szCs w:val="18"/>
          <w:lang w:eastAsia="ru-RU"/>
        </w:rPr>
        <w:t xml:space="preserve">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C76315" w:rsidRPr="00C76315" w:rsidRDefault="00C76315" w:rsidP="00C76315">
      <w:pPr>
        <w:numPr>
          <w:ilvl w:val="0"/>
          <w:numId w:val="5"/>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C76315" w:rsidRPr="00C76315" w:rsidRDefault="00C76315" w:rsidP="00C76315">
      <w:pPr>
        <w:numPr>
          <w:ilvl w:val="0"/>
          <w:numId w:val="5"/>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lastRenderedPageBreak/>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C76315" w:rsidRPr="00C76315" w:rsidRDefault="00C76315" w:rsidP="00C76315">
      <w:pPr>
        <w:numPr>
          <w:ilvl w:val="0"/>
          <w:numId w:val="5"/>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C76315" w:rsidRPr="00C76315" w:rsidRDefault="00C76315" w:rsidP="00C76315">
      <w:pPr>
        <w:numPr>
          <w:ilvl w:val="0"/>
          <w:numId w:val="5"/>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перевод соответствующих медицинских организаций в режим повышенной готовности;</w:t>
      </w:r>
    </w:p>
    <w:p w:rsidR="00C76315" w:rsidRPr="00C76315" w:rsidRDefault="00C76315" w:rsidP="00C76315">
      <w:pPr>
        <w:numPr>
          <w:ilvl w:val="0"/>
          <w:numId w:val="5"/>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в)</w:t>
      </w:r>
      <w:r w:rsidRPr="00C76315">
        <w:rPr>
          <w:rFonts w:ascii="Arial" w:eastAsia="Times New Roman" w:hAnsi="Arial" w:cs="Arial"/>
          <w:color w:val="525253"/>
          <w:sz w:val="18"/>
          <w:szCs w:val="18"/>
          <w:lang w:eastAsia="ru-RU"/>
        </w:rPr>
        <w:t>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C76315" w:rsidRPr="00C76315" w:rsidRDefault="00C76315" w:rsidP="00C76315">
      <w:pPr>
        <w:numPr>
          <w:ilvl w:val="0"/>
          <w:numId w:val="6"/>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приведение в состояние готовности группировки сил и средств, созданной для проведения контртеррористической операции;</w:t>
      </w:r>
    </w:p>
    <w:p w:rsidR="00C76315" w:rsidRPr="00C76315" w:rsidRDefault="00C76315" w:rsidP="00C76315">
      <w:pPr>
        <w:numPr>
          <w:ilvl w:val="0"/>
          <w:numId w:val="6"/>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перевод соответствующих медицинских организаций в режим чрезвычайной ситуации;</w:t>
      </w:r>
    </w:p>
    <w:p w:rsidR="00C76315" w:rsidRPr="00C76315" w:rsidRDefault="00C76315" w:rsidP="00C76315">
      <w:pPr>
        <w:numPr>
          <w:ilvl w:val="0"/>
          <w:numId w:val="6"/>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усиление охраны наиболее вероятных объектов террористических посягательств;</w:t>
      </w:r>
    </w:p>
    <w:p w:rsidR="00C76315" w:rsidRPr="00C76315" w:rsidRDefault="00C76315" w:rsidP="00C76315">
      <w:pPr>
        <w:numPr>
          <w:ilvl w:val="0"/>
          <w:numId w:val="6"/>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C76315" w:rsidRPr="00C76315" w:rsidRDefault="00C76315" w:rsidP="00C76315">
      <w:pPr>
        <w:numPr>
          <w:ilvl w:val="0"/>
          <w:numId w:val="6"/>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C76315" w:rsidRPr="00C76315" w:rsidRDefault="00C76315" w:rsidP="00C76315">
      <w:pPr>
        <w:numPr>
          <w:ilvl w:val="0"/>
          <w:numId w:val="6"/>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C76315" w:rsidRPr="00C76315" w:rsidRDefault="00C76315" w:rsidP="00C76315">
      <w:pPr>
        <w:numPr>
          <w:ilvl w:val="0"/>
          <w:numId w:val="6"/>
        </w:numPr>
        <w:shd w:val="clear" w:color="auto" w:fill="FFFFFF"/>
        <w:spacing w:before="100" w:beforeAutospacing="1" w:after="100" w:afterAutospacing="1" w:line="300" w:lineRule="atLeast"/>
        <w:ind w:left="375"/>
        <w:rPr>
          <w:rFonts w:ascii="Arial" w:eastAsia="Times New Roman" w:hAnsi="Arial" w:cs="Arial"/>
          <w:color w:val="525253"/>
          <w:sz w:val="18"/>
          <w:szCs w:val="18"/>
          <w:lang w:eastAsia="ru-RU"/>
        </w:rPr>
      </w:pPr>
      <w:r w:rsidRPr="00C76315">
        <w:rPr>
          <w:rFonts w:ascii="Arial" w:eastAsia="Times New Roman" w:hAnsi="Arial" w:cs="Arial"/>
          <w:color w:val="525253"/>
          <w:sz w:val="18"/>
          <w:szCs w:val="18"/>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10. </w:t>
      </w:r>
      <w:r w:rsidRPr="00C76315">
        <w:rPr>
          <w:rFonts w:ascii="Arial" w:eastAsia="Times New Roman" w:hAnsi="Arial" w:cs="Arial"/>
          <w:color w:val="525253"/>
          <w:sz w:val="18"/>
          <w:szCs w:val="18"/>
          <w:lang w:eastAsia="ru-RU"/>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пунктом 9 настоящего Порядка.</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11. </w:t>
      </w:r>
      <w:r w:rsidRPr="00C76315">
        <w:rPr>
          <w:rFonts w:ascii="Arial" w:eastAsia="Times New Roman" w:hAnsi="Arial" w:cs="Arial"/>
          <w:color w:val="525253"/>
          <w:sz w:val="18"/>
          <w:szCs w:val="18"/>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C76315" w:rsidRPr="00C76315" w:rsidRDefault="00C76315" w:rsidP="00C76315">
      <w:pPr>
        <w:shd w:val="clear" w:color="auto" w:fill="FFFFFF"/>
        <w:spacing w:after="150" w:line="240" w:lineRule="auto"/>
        <w:jc w:val="both"/>
        <w:rPr>
          <w:rFonts w:ascii="Arial" w:eastAsia="Times New Roman" w:hAnsi="Arial" w:cs="Arial"/>
          <w:color w:val="525253"/>
          <w:sz w:val="18"/>
          <w:szCs w:val="18"/>
          <w:lang w:eastAsia="ru-RU"/>
        </w:rPr>
      </w:pPr>
      <w:r w:rsidRPr="00C76315">
        <w:rPr>
          <w:rFonts w:ascii="Arial" w:eastAsia="Times New Roman" w:hAnsi="Arial" w:cs="Arial"/>
          <w:b/>
          <w:bCs/>
          <w:color w:val="525253"/>
          <w:sz w:val="18"/>
          <w:szCs w:val="18"/>
          <w:lang w:eastAsia="ru-RU"/>
        </w:rPr>
        <w:t>12.</w:t>
      </w:r>
      <w:r w:rsidRPr="00C76315">
        <w:rPr>
          <w:rFonts w:ascii="Arial" w:eastAsia="Times New Roman" w:hAnsi="Arial" w:cs="Arial"/>
          <w:color w:val="525253"/>
          <w:sz w:val="18"/>
          <w:szCs w:val="18"/>
          <w:lang w:eastAsia="ru-RU"/>
        </w:rPr>
        <w:t> Меры, предусмотренные пунктом 9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частью 4 </w:t>
      </w:r>
      <w:hyperlink r:id="rId5" w:history="1">
        <w:r w:rsidRPr="00C76315">
          <w:rPr>
            <w:rFonts w:ascii="Arial" w:eastAsia="Times New Roman" w:hAnsi="Arial" w:cs="Arial"/>
            <w:color w:val="006699"/>
            <w:sz w:val="18"/>
            <w:szCs w:val="18"/>
            <w:u w:val="single"/>
            <w:lang w:eastAsia="ru-RU"/>
          </w:rPr>
          <w:t> </w:t>
        </w:r>
      </w:hyperlink>
      <w:r w:rsidRPr="00C76315">
        <w:rPr>
          <w:rFonts w:ascii="Arial" w:eastAsia="Times New Roman" w:hAnsi="Arial" w:cs="Arial"/>
          <w:color w:val="525253"/>
          <w:sz w:val="18"/>
          <w:szCs w:val="18"/>
          <w:lang w:eastAsia="ru-RU"/>
        </w:rPr>
        <w:t>статьи 5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861D90" w:rsidRDefault="00861D90">
      <w:bookmarkStart w:id="0" w:name="_GoBack"/>
      <w:bookmarkEnd w:id="0"/>
    </w:p>
    <w:sectPr w:rsidR="00861D90" w:rsidSect="00C76315">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55B"/>
    <w:multiLevelType w:val="multilevel"/>
    <w:tmpl w:val="FE0A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E0298"/>
    <w:multiLevelType w:val="multilevel"/>
    <w:tmpl w:val="58BA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E799A"/>
    <w:multiLevelType w:val="multilevel"/>
    <w:tmpl w:val="A38C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420EF"/>
    <w:multiLevelType w:val="multilevel"/>
    <w:tmpl w:val="3D7A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E48AC"/>
    <w:multiLevelType w:val="multilevel"/>
    <w:tmpl w:val="870AF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1285F"/>
    <w:multiLevelType w:val="multilevel"/>
    <w:tmpl w:val="DF16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15"/>
    <w:rsid w:val="00861D90"/>
    <w:rsid w:val="00C7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3CA0E-A794-4B7B-9213-5D9DC5E7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BAC46FE7C4445141EE8F25B4074C4674EFC7E6F0DF6F5EA083C525C3A2C771CFDF00E59A0B36A92CEq3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1726</Words>
  <Characters>9842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2017-10-24T08:13:00Z</dcterms:created>
  <dcterms:modified xsi:type="dcterms:W3CDTF">2017-10-24T08:14:00Z</dcterms:modified>
</cp:coreProperties>
</file>