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93" w:rsidRDefault="00A50293" w:rsidP="00A50293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Pr="00700269">
        <w:rPr>
          <w:sz w:val="24"/>
          <w:szCs w:val="24"/>
        </w:rPr>
        <w:t xml:space="preserve"> </w:t>
      </w:r>
    </w:p>
    <w:p w:rsidR="00A50293" w:rsidRDefault="00A50293" w:rsidP="00A50293">
      <w:pPr>
        <w:ind w:left="6372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</w:t>
      </w:r>
      <w:r w:rsidRPr="003C060D">
        <w:rPr>
          <w:sz w:val="24"/>
          <w:szCs w:val="24"/>
        </w:rPr>
        <w:t xml:space="preserve"> программе </w:t>
      </w:r>
    </w:p>
    <w:p w:rsidR="00A50293" w:rsidRDefault="00A50293" w:rsidP="00A50293">
      <w:pPr>
        <w:ind w:left="6372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 xml:space="preserve">«Формирование </w:t>
      </w:r>
      <w:proofErr w:type="gramStart"/>
      <w:r w:rsidRPr="003C060D">
        <w:rPr>
          <w:sz w:val="24"/>
          <w:szCs w:val="24"/>
        </w:rPr>
        <w:t>современной</w:t>
      </w:r>
      <w:proofErr w:type="gramEnd"/>
      <w:r w:rsidRPr="003C060D">
        <w:rPr>
          <w:sz w:val="24"/>
          <w:szCs w:val="24"/>
        </w:rPr>
        <w:t xml:space="preserve"> </w:t>
      </w:r>
    </w:p>
    <w:p w:rsidR="00A50293" w:rsidRDefault="00A50293" w:rsidP="00A50293">
      <w:pPr>
        <w:ind w:left="6372"/>
        <w:contextualSpacing/>
        <w:rPr>
          <w:sz w:val="24"/>
          <w:szCs w:val="24"/>
        </w:rPr>
      </w:pPr>
      <w:r w:rsidRPr="003C060D">
        <w:rPr>
          <w:sz w:val="24"/>
          <w:szCs w:val="24"/>
        </w:rPr>
        <w:t xml:space="preserve">городской среды </w:t>
      </w:r>
      <w:proofErr w:type="gramStart"/>
      <w:r>
        <w:rPr>
          <w:sz w:val="24"/>
          <w:szCs w:val="24"/>
        </w:rPr>
        <w:t>в</w:t>
      </w:r>
      <w:proofErr w:type="gramEnd"/>
    </w:p>
    <w:p w:rsidR="00A50293" w:rsidRDefault="00A50293" w:rsidP="00A50293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>МР «</w:t>
      </w:r>
      <w:proofErr w:type="spellStart"/>
      <w:r>
        <w:rPr>
          <w:sz w:val="24"/>
          <w:szCs w:val="24"/>
        </w:rPr>
        <w:t>Кизилюртовский</w:t>
      </w:r>
      <w:proofErr w:type="spellEnd"/>
      <w:r>
        <w:rPr>
          <w:sz w:val="24"/>
          <w:szCs w:val="24"/>
        </w:rPr>
        <w:t xml:space="preserve"> район»</w:t>
      </w:r>
      <w:r w:rsidRPr="00580CEE">
        <w:rPr>
          <w:sz w:val="24"/>
          <w:szCs w:val="24"/>
        </w:rPr>
        <w:t xml:space="preserve"> </w:t>
      </w:r>
    </w:p>
    <w:p w:rsidR="00A50293" w:rsidRDefault="00A50293" w:rsidP="00A50293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>Республики</w:t>
      </w:r>
      <w:r w:rsidRPr="00580CEE">
        <w:rPr>
          <w:sz w:val="24"/>
          <w:szCs w:val="24"/>
        </w:rPr>
        <w:t xml:space="preserve"> Дагестан</w:t>
      </w:r>
      <w:r>
        <w:rPr>
          <w:sz w:val="24"/>
          <w:szCs w:val="24"/>
        </w:rPr>
        <w:t xml:space="preserve">» </w:t>
      </w:r>
    </w:p>
    <w:p w:rsidR="00A50293" w:rsidRPr="003C060D" w:rsidRDefault="00A50293" w:rsidP="00A50293">
      <w:pPr>
        <w:ind w:left="6372"/>
        <w:contextualSpacing/>
        <w:rPr>
          <w:sz w:val="24"/>
          <w:szCs w:val="24"/>
        </w:rPr>
      </w:pPr>
      <w:r>
        <w:rPr>
          <w:sz w:val="24"/>
          <w:szCs w:val="24"/>
        </w:rPr>
        <w:t>на 2018-2022</w:t>
      </w:r>
      <w:r w:rsidRPr="003C060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ы. </w:t>
      </w:r>
    </w:p>
    <w:p w:rsidR="00A50293" w:rsidRDefault="00A50293" w:rsidP="00A50293">
      <w:pPr>
        <w:contextualSpacing/>
        <w:jc w:val="center"/>
        <w:rPr>
          <w:sz w:val="24"/>
          <w:szCs w:val="24"/>
        </w:rPr>
      </w:pPr>
    </w:p>
    <w:p w:rsidR="00A50293" w:rsidRDefault="00A50293" w:rsidP="00A50293">
      <w:pPr>
        <w:contextualSpacing/>
        <w:jc w:val="center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 xml:space="preserve">ПЛАН </w:t>
      </w:r>
    </w:p>
    <w:p w:rsidR="00A50293" w:rsidRPr="0032790D" w:rsidRDefault="00A50293" w:rsidP="00A50293">
      <w:pPr>
        <w:contextualSpacing/>
        <w:jc w:val="center"/>
        <w:rPr>
          <w:b/>
          <w:sz w:val="24"/>
          <w:szCs w:val="24"/>
        </w:rPr>
      </w:pPr>
      <w:r w:rsidRPr="0032790D">
        <w:rPr>
          <w:b/>
          <w:sz w:val="24"/>
          <w:szCs w:val="24"/>
        </w:rPr>
        <w:t xml:space="preserve">РЕАЛИЗАЦИИ </w:t>
      </w:r>
      <w:r>
        <w:rPr>
          <w:b/>
          <w:sz w:val="24"/>
          <w:szCs w:val="24"/>
        </w:rPr>
        <w:t>МУНИЦИПАЛЬНОЙ</w:t>
      </w:r>
      <w:r w:rsidRPr="0032790D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 xml:space="preserve"> </w:t>
      </w:r>
      <w:r w:rsidRPr="0032790D">
        <w:rPr>
          <w:b/>
          <w:sz w:val="24"/>
          <w:szCs w:val="24"/>
        </w:rPr>
        <w:t xml:space="preserve">«ФОРМИРОВАНИЕ СОВРЕМЕННОЙ ГОРОДСКОЙ СРЕДЫ  </w:t>
      </w:r>
      <w:r>
        <w:rPr>
          <w:b/>
          <w:sz w:val="24"/>
          <w:szCs w:val="24"/>
        </w:rPr>
        <w:t xml:space="preserve"> В МР</w:t>
      </w:r>
      <w:r w:rsidRPr="003279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«КИЗИЛЮРТОВСКИЙ РАЙОН» РЕСПУБЛИКИ ДАГЕСТАН» НА 2018-2022</w:t>
      </w:r>
      <w:r w:rsidRPr="0032790D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  <w:r w:rsidRPr="003279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(далее – Программа)</w:t>
      </w:r>
      <w:r w:rsidRPr="0032790D">
        <w:rPr>
          <w:b/>
          <w:sz w:val="24"/>
          <w:szCs w:val="24"/>
        </w:rPr>
        <w:t xml:space="preserve"> </w:t>
      </w:r>
    </w:p>
    <w:p w:rsidR="00A50293" w:rsidRPr="00602DF7" w:rsidRDefault="00A50293" w:rsidP="00A50293">
      <w:pPr>
        <w:rPr>
          <w:sz w:val="24"/>
          <w:szCs w:val="24"/>
        </w:rPr>
      </w:pPr>
    </w:p>
    <w:p w:rsidR="00A50293" w:rsidRPr="00602DF7" w:rsidRDefault="00A50293" w:rsidP="00A50293">
      <w:pPr>
        <w:tabs>
          <w:tab w:val="left" w:pos="3180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Y="125"/>
        <w:tblW w:w="10461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417"/>
        <w:gridCol w:w="993"/>
        <w:gridCol w:w="992"/>
        <w:gridCol w:w="992"/>
        <w:gridCol w:w="750"/>
        <w:gridCol w:w="30"/>
        <w:gridCol w:w="15"/>
        <w:gridCol w:w="911"/>
      </w:tblGrid>
      <w:tr w:rsidR="00A50293" w:rsidRPr="0032790D" w:rsidTr="00A00E82">
        <w:trPr>
          <w:trHeight w:val="255"/>
        </w:trPr>
        <w:tc>
          <w:tcPr>
            <w:tcW w:w="2660" w:type="dxa"/>
            <w:vMerge w:val="restart"/>
          </w:tcPr>
          <w:p w:rsidR="00A50293" w:rsidRPr="0032790D" w:rsidRDefault="00A50293" w:rsidP="00A00E82">
            <w:pPr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A50293" w:rsidRPr="0032790D" w:rsidRDefault="00A50293" w:rsidP="00A00E82">
            <w:pPr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A50293" w:rsidRPr="0032790D" w:rsidRDefault="00A50293" w:rsidP="00A00E8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>Ответственный       исполнитель</w:t>
            </w:r>
          </w:p>
        </w:tc>
        <w:tc>
          <w:tcPr>
            <w:tcW w:w="4683" w:type="dxa"/>
            <w:gridSpan w:val="7"/>
            <w:tcBorders>
              <w:top w:val="single" w:sz="4" w:space="0" w:color="auto"/>
            </w:tcBorders>
          </w:tcPr>
          <w:p w:rsidR="00A50293" w:rsidRPr="0032790D" w:rsidRDefault="00A50293" w:rsidP="00A00E82">
            <w:pPr>
              <w:jc w:val="center"/>
              <w:rPr>
                <w:b/>
                <w:sz w:val="24"/>
                <w:szCs w:val="24"/>
              </w:rPr>
            </w:pPr>
            <w:r w:rsidRPr="0032790D">
              <w:rPr>
                <w:b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A50293" w:rsidRPr="003C060D" w:rsidTr="00A00E82">
        <w:trPr>
          <w:trHeight w:val="255"/>
        </w:trPr>
        <w:tc>
          <w:tcPr>
            <w:tcW w:w="2660" w:type="dxa"/>
            <w:vMerge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7"/>
          </w:tcPr>
          <w:p w:rsidR="00A50293" w:rsidRPr="0032790D" w:rsidRDefault="00A50293" w:rsidP="00A00E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0293" w:rsidRPr="003C060D" w:rsidTr="00A00E82">
        <w:trPr>
          <w:trHeight w:val="255"/>
        </w:trPr>
        <w:tc>
          <w:tcPr>
            <w:tcW w:w="2660" w:type="dxa"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0293" w:rsidRPr="0032790D" w:rsidRDefault="00A50293" w:rsidP="00A00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A50293" w:rsidRPr="0032790D" w:rsidRDefault="00A50293" w:rsidP="00A00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A50293" w:rsidRPr="0032790D" w:rsidRDefault="00A50293" w:rsidP="00A00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A50293" w:rsidRPr="0032790D" w:rsidRDefault="00A50293" w:rsidP="00A00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50293" w:rsidRPr="0032790D" w:rsidRDefault="00A50293" w:rsidP="00A00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</w:t>
            </w:r>
          </w:p>
        </w:tc>
      </w:tr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966736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и опубликовать 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>порядок  и  сроки  представления,  рассмотрения  и  оценки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 о  включении  общественной  территории  в  П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>рограмму</w:t>
            </w:r>
          </w:p>
        </w:tc>
        <w:tc>
          <w:tcPr>
            <w:tcW w:w="1701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 администрации 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 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Pr="001179F8">
              <w:rPr>
                <w:sz w:val="24"/>
                <w:szCs w:val="24"/>
              </w:rPr>
              <w:t>Республики Дагестан</w:t>
            </w:r>
            <w:r w:rsidRPr="003C0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50293" w:rsidRPr="003C060D" w:rsidRDefault="00A50293" w:rsidP="00A00E82">
            <w:pPr>
              <w:ind w:left="-108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декабрь</w:t>
            </w:r>
          </w:p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3C060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A50293" w:rsidRPr="003C060D" w:rsidTr="00A00E82">
        <w:tc>
          <w:tcPr>
            <w:tcW w:w="2660" w:type="dxa"/>
          </w:tcPr>
          <w:p w:rsidR="00A50293" w:rsidRDefault="00A50293" w:rsidP="00A00E82">
            <w:pPr>
              <w:ind w:right="-108"/>
              <w:rPr>
                <w:sz w:val="24"/>
                <w:szCs w:val="24"/>
                <w:lang w:eastAsia="en-US"/>
              </w:rPr>
            </w:pPr>
            <w:r w:rsidRPr="002A4518">
              <w:rPr>
                <w:rFonts w:eastAsia="Arial Unicode MS"/>
                <w:sz w:val="24"/>
                <w:szCs w:val="24"/>
                <w:u w:color="000000"/>
              </w:rPr>
              <w:t xml:space="preserve">2. </w:t>
            </w:r>
            <w:r>
              <w:rPr>
                <w:sz w:val="24"/>
                <w:szCs w:val="24"/>
              </w:rPr>
              <w:t xml:space="preserve">Утвердить и опубликовать </w:t>
            </w:r>
            <w:r w:rsidRPr="002A4518">
              <w:rPr>
                <w:sz w:val="24"/>
                <w:szCs w:val="24"/>
                <w:lang w:eastAsia="en-US"/>
              </w:rPr>
              <w:t>порядок  и  сроки  представления,  рассмотрения  и  оценки  предложений  граждан, орга</w:t>
            </w:r>
            <w:r>
              <w:rPr>
                <w:sz w:val="24"/>
                <w:szCs w:val="24"/>
                <w:lang w:eastAsia="en-US"/>
              </w:rPr>
              <w:t xml:space="preserve">низаций  о  </w:t>
            </w:r>
          </w:p>
          <w:p w:rsidR="00A50293" w:rsidRDefault="00A50293" w:rsidP="00A00E82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включении  в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Програм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  общественных</w:t>
            </w:r>
            <w:r w:rsidRPr="002A4518">
              <w:rPr>
                <w:sz w:val="24"/>
                <w:szCs w:val="24"/>
                <w:lang w:eastAsia="en-US"/>
              </w:rPr>
              <w:t xml:space="preserve">  </w:t>
            </w:r>
          </w:p>
          <w:p w:rsidR="00A50293" w:rsidRPr="002A4518" w:rsidRDefault="00A50293" w:rsidP="00A00E82">
            <w:pPr>
              <w:ind w:right="-108"/>
              <w:rPr>
                <w:sz w:val="24"/>
                <w:szCs w:val="24"/>
              </w:rPr>
            </w:pPr>
            <w:r w:rsidRPr="002A4518">
              <w:rPr>
                <w:sz w:val="24"/>
                <w:szCs w:val="24"/>
                <w:lang w:eastAsia="en-US"/>
              </w:rPr>
              <w:t>территори</w:t>
            </w:r>
            <w:r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701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 администрации 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Pr="001179F8">
              <w:rPr>
                <w:sz w:val="24"/>
                <w:szCs w:val="24"/>
              </w:rPr>
              <w:t>Республики Дагестан</w:t>
            </w:r>
            <w:r w:rsidRPr="003C0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50293" w:rsidRPr="003C060D" w:rsidRDefault="00A50293" w:rsidP="00A00E82">
            <w:pPr>
              <w:ind w:left="-108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декабрь</w:t>
            </w:r>
          </w:p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3C060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</w:tr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79667468"/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и опубликовать 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>порядок  общественного  обсуж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 проекта  П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</w:t>
            </w:r>
            <w:proofErr w:type="gramStart"/>
            <w:r w:rsidRPr="002A4518">
              <w:rPr>
                <w:rFonts w:ascii="Times New Roman" w:hAnsi="Times New Roman" w:cs="Times New Roman"/>
                <w:sz w:val="24"/>
                <w:szCs w:val="24"/>
              </w:rPr>
              <w:t>предусматривающего</w:t>
            </w:r>
            <w:proofErr w:type="gramEnd"/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 в  том  числе  формирование  общественной  комиссии</w:t>
            </w:r>
          </w:p>
        </w:tc>
        <w:tc>
          <w:tcPr>
            <w:tcW w:w="1701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 администрации 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Pr="001179F8">
              <w:rPr>
                <w:sz w:val="24"/>
                <w:szCs w:val="24"/>
              </w:rPr>
              <w:t>Республики Дагестан</w:t>
            </w:r>
            <w:r w:rsidRPr="003C0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ind w:left="-108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декабрь</w:t>
            </w:r>
          </w:p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3C060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pStyle w:val="ConsPlusNormal"/>
              <w:ind w:firstLine="0"/>
              <w:contextualSpacing/>
              <w:rPr>
                <w:szCs w:val="24"/>
              </w:rPr>
            </w:pPr>
            <w:r w:rsidRPr="002A4518">
              <w:rPr>
                <w:szCs w:val="24"/>
              </w:rPr>
              <w:t xml:space="preserve">4. </w:t>
            </w:r>
            <w:r w:rsidRPr="002A4518">
              <w:rPr>
                <w:szCs w:val="24"/>
                <w:lang w:eastAsia="en-US"/>
              </w:rPr>
              <w:t>Разработать и опубликовать для общественного  обсуждения  (со  сроком  обсуждения  не  м</w:t>
            </w:r>
            <w:r>
              <w:rPr>
                <w:szCs w:val="24"/>
                <w:lang w:eastAsia="en-US"/>
              </w:rPr>
              <w:t xml:space="preserve">енее  30  дней)  проект  </w:t>
            </w:r>
            <w:r>
              <w:rPr>
                <w:szCs w:val="24"/>
                <w:lang w:eastAsia="en-US"/>
              </w:rPr>
              <w:lastRenderedPageBreak/>
              <w:t>П</w:t>
            </w:r>
            <w:r w:rsidRPr="002A4518">
              <w:rPr>
                <w:szCs w:val="24"/>
                <w:lang w:eastAsia="en-US"/>
              </w:rPr>
              <w:t xml:space="preserve">рограммы </w:t>
            </w:r>
          </w:p>
        </w:tc>
        <w:tc>
          <w:tcPr>
            <w:tcW w:w="1701" w:type="dxa"/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проект Программы 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Pr="001179F8">
              <w:rPr>
                <w:sz w:val="24"/>
                <w:szCs w:val="24"/>
              </w:rPr>
              <w:lastRenderedPageBreak/>
              <w:t xml:space="preserve">Республики Дагестан»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ind w:left="-108"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декабря</w:t>
            </w:r>
          </w:p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3C060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</w:tr>
      <w:tr w:rsidR="00A50293" w:rsidRPr="003C060D" w:rsidTr="00A00E82">
        <w:tc>
          <w:tcPr>
            <w:tcW w:w="2660" w:type="dxa"/>
          </w:tcPr>
          <w:p w:rsidR="00A50293" w:rsidRDefault="00A50293" w:rsidP="00A00E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Утвердить</w:t>
            </w:r>
          </w:p>
          <w:p w:rsidR="00A50293" w:rsidRPr="002A4518" w:rsidRDefault="00A50293" w:rsidP="00A00E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  <w:p w:rsidR="00A50293" w:rsidRPr="002A4518" w:rsidRDefault="00A50293" w:rsidP="00A00E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 администрации 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Pr="001179F8">
              <w:rPr>
                <w:sz w:val="24"/>
                <w:szCs w:val="24"/>
              </w:rPr>
              <w:t>Республики Дагестан</w:t>
            </w:r>
            <w:r w:rsidRPr="003C0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декабрь 2017г.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</w:tr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ind w:right="-108"/>
              <w:rPr>
                <w:sz w:val="24"/>
                <w:szCs w:val="24"/>
              </w:rPr>
            </w:pPr>
            <w:r w:rsidRPr="002A4518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Подготовка адресного перечня</w:t>
            </w:r>
            <w:r w:rsidRPr="002A45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дворовых </w:t>
            </w:r>
            <w:r w:rsidRPr="002A4518">
              <w:rPr>
                <w:sz w:val="24"/>
                <w:szCs w:val="24"/>
              </w:rPr>
              <w:t xml:space="preserve"> </w:t>
            </w:r>
            <w:proofErr w:type="gramStart"/>
            <w:r w:rsidRPr="002A4518">
              <w:rPr>
                <w:sz w:val="24"/>
                <w:szCs w:val="24"/>
              </w:rPr>
              <w:t>территории</w:t>
            </w:r>
            <w:proofErr w:type="gramEnd"/>
            <w:r w:rsidRPr="002A4518">
              <w:rPr>
                <w:sz w:val="24"/>
                <w:szCs w:val="24"/>
              </w:rPr>
              <w:t xml:space="preserve"> которых были отобраны  на  о</w:t>
            </w:r>
            <w:r>
              <w:rPr>
                <w:sz w:val="24"/>
                <w:szCs w:val="24"/>
              </w:rPr>
              <w:t xml:space="preserve">сновании  предложений граждан </w:t>
            </w:r>
            <w:r w:rsidRPr="002A4518">
              <w:rPr>
                <w:sz w:val="24"/>
                <w:szCs w:val="24"/>
              </w:rPr>
              <w:t xml:space="preserve">и подлежат </w:t>
            </w:r>
            <w:r>
              <w:rPr>
                <w:sz w:val="24"/>
                <w:szCs w:val="24"/>
              </w:rPr>
              <w:t>благоустройству в 2018</w:t>
            </w:r>
            <w:r w:rsidRPr="002A451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адресный перечень дворовых территорий 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Отдел архитектуры,  земельных и имущественных отношений </w:t>
            </w:r>
            <w:r>
              <w:rPr>
                <w:color w:val="000000"/>
                <w:sz w:val="24"/>
                <w:szCs w:val="24"/>
              </w:rPr>
              <w:t xml:space="preserve"> Администрации</w:t>
            </w:r>
            <w:r w:rsidRPr="001179F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декабрь 2017г.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</w:tr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43317">
              <w:rPr>
                <w:rFonts w:ascii="Times New Roman" w:hAnsi="Times New Roman" w:cs="Times New Roman"/>
                <w:sz w:val="24"/>
                <w:szCs w:val="24"/>
              </w:rPr>
              <w:t>Подготовка адресного перечня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  общественных  территорий, прошедших  общественное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подлежаших</w:t>
            </w:r>
            <w:proofErr w:type="spellEnd"/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благоустройству в 2018</w:t>
            </w:r>
            <w:r w:rsidRPr="002A451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701" w:type="dxa"/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адресный перечень общественных территорий 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ind w:right="-108"/>
              <w:contextualSpacing/>
              <w:rPr>
                <w:sz w:val="24"/>
                <w:szCs w:val="24"/>
              </w:rPr>
            </w:pPr>
            <w:r w:rsidRPr="005B56B1">
              <w:rPr>
                <w:sz w:val="24"/>
                <w:szCs w:val="24"/>
                <w:shd w:val="clear" w:color="auto" w:fill="FFFFFF"/>
              </w:rPr>
              <w:t>Отдел а</w:t>
            </w:r>
            <w:r>
              <w:rPr>
                <w:sz w:val="24"/>
                <w:szCs w:val="24"/>
                <w:shd w:val="clear" w:color="auto" w:fill="FFFFFF"/>
              </w:rPr>
              <w:t xml:space="preserve">рхитектуры,  земельных и </w:t>
            </w:r>
            <w:r w:rsidRPr="005B56B1">
              <w:rPr>
                <w:sz w:val="24"/>
                <w:szCs w:val="24"/>
                <w:shd w:val="clear" w:color="auto" w:fill="FFFFFF"/>
              </w:rPr>
              <w:t>имущественных отношений  Администрации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МР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Кизилюртовский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район»</w:t>
            </w:r>
            <w:r w:rsidRPr="005B56B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декабрь 2017г.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</w:tr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rPr>
                <w:sz w:val="24"/>
                <w:szCs w:val="24"/>
              </w:rPr>
            </w:pPr>
            <w:r w:rsidRPr="002A4518">
              <w:rPr>
                <w:sz w:val="24"/>
                <w:szCs w:val="24"/>
              </w:rPr>
              <w:t xml:space="preserve">8. </w:t>
            </w:r>
            <w:r w:rsidRPr="002A4518">
              <w:rPr>
                <w:sz w:val="24"/>
                <w:szCs w:val="24"/>
                <w:lang w:eastAsia="en-US"/>
              </w:rPr>
              <w:t xml:space="preserve">Подготовить и утвердить с учетом обсуждения с </w:t>
            </w:r>
            <w:r>
              <w:rPr>
                <w:sz w:val="24"/>
                <w:szCs w:val="24"/>
                <w:lang w:eastAsia="en-US"/>
              </w:rPr>
              <w:t>заинтересованными</w:t>
            </w:r>
            <w:r w:rsidRPr="002A4518">
              <w:rPr>
                <w:sz w:val="24"/>
                <w:szCs w:val="24"/>
                <w:lang w:eastAsia="en-US"/>
              </w:rPr>
              <w:t xml:space="preserve"> лиц</w:t>
            </w:r>
            <w:r>
              <w:rPr>
                <w:sz w:val="24"/>
                <w:szCs w:val="24"/>
                <w:lang w:eastAsia="en-US"/>
              </w:rPr>
              <w:t>ами</w:t>
            </w:r>
            <w:r w:rsidRPr="002A451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A4518">
              <w:rPr>
                <w:sz w:val="24"/>
                <w:szCs w:val="24"/>
                <w:lang w:eastAsia="en-US"/>
              </w:rPr>
              <w:t>дизайн-проект</w:t>
            </w:r>
            <w:r>
              <w:rPr>
                <w:sz w:val="24"/>
                <w:szCs w:val="24"/>
                <w:lang w:eastAsia="en-US"/>
              </w:rPr>
              <w:t>ы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благоустройства каждой общественной</w:t>
            </w:r>
            <w:r w:rsidRPr="002A4518">
              <w:rPr>
                <w:sz w:val="24"/>
                <w:szCs w:val="24"/>
                <w:lang w:eastAsia="en-US"/>
              </w:rPr>
              <w:t xml:space="preserve"> территор</w:t>
            </w:r>
            <w:r>
              <w:rPr>
                <w:sz w:val="24"/>
                <w:szCs w:val="24"/>
                <w:lang w:eastAsia="en-US"/>
              </w:rPr>
              <w:t>ии, включенной в П</w:t>
            </w:r>
            <w:r w:rsidRPr="002A4518">
              <w:rPr>
                <w:sz w:val="24"/>
                <w:szCs w:val="24"/>
                <w:lang w:eastAsia="en-US"/>
              </w:rPr>
              <w:t>рограмму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ормативный правовой акт администрации 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 2018г.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</w:tr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Подготовка материалов, необходимых для </w:t>
            </w:r>
            <w:proofErr w:type="spellStart"/>
            <w:r>
              <w:rPr>
                <w:sz w:val="24"/>
                <w:szCs w:val="24"/>
              </w:rPr>
              <w:t>разр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ботки</w:t>
            </w:r>
            <w:proofErr w:type="spellEnd"/>
            <w:r>
              <w:rPr>
                <w:sz w:val="24"/>
                <w:szCs w:val="24"/>
              </w:rPr>
              <w:t xml:space="preserve"> государственной и муниципальной программ формирования современной городской </w:t>
            </w:r>
            <w:r>
              <w:rPr>
                <w:sz w:val="24"/>
                <w:szCs w:val="24"/>
              </w:rPr>
              <w:lastRenderedPageBreak/>
              <w:t xml:space="preserve">среды на 2018-2022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A50293" w:rsidRDefault="00A50293" w:rsidP="00A00E82">
            <w:pPr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0293" w:rsidRDefault="00A50293" w:rsidP="00A00E82">
            <w:pPr>
              <w:ind w:right="-108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Pr="001179F8"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декабрь 2017г.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Default="00A50293" w:rsidP="00A00E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</w:tr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2A4518">
              <w:rPr>
                <w:sz w:val="24"/>
                <w:szCs w:val="24"/>
              </w:rPr>
              <w:t>. Провести</w:t>
            </w:r>
            <w:r>
              <w:rPr>
                <w:sz w:val="24"/>
                <w:szCs w:val="24"/>
              </w:rPr>
              <w:t xml:space="preserve"> </w:t>
            </w:r>
            <w:r w:rsidRPr="002A4518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ественные обсуждения и утвердить откорректированные</w:t>
            </w:r>
            <w:r w:rsidRPr="002A4518">
              <w:rPr>
                <w:sz w:val="24"/>
                <w:szCs w:val="24"/>
              </w:rPr>
              <w:t xml:space="preserve"> правила благоустройства </w:t>
            </w:r>
            <w:r>
              <w:rPr>
                <w:sz w:val="24"/>
                <w:szCs w:val="24"/>
              </w:rPr>
              <w:t>территории 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 администрации 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Pr="001179F8">
              <w:rPr>
                <w:sz w:val="24"/>
                <w:szCs w:val="24"/>
              </w:rPr>
              <w:t>Республики Дагестан</w:t>
            </w:r>
            <w:r w:rsidRPr="003C0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ноября 2017г.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</w:tr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Утвердить муниципальную программу формирования современной городской</w:t>
            </w:r>
            <w:r w:rsidRPr="002A4518">
              <w:rPr>
                <w:sz w:val="24"/>
                <w:szCs w:val="24"/>
              </w:rPr>
              <w:t xml:space="preserve"> среды</w:t>
            </w:r>
            <w:r w:rsidRPr="00580CEE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Pr="002A4518">
              <w:rPr>
                <w:sz w:val="24"/>
                <w:szCs w:val="24"/>
              </w:rPr>
              <w:t>на 2018 – 2022 гг.</w:t>
            </w:r>
          </w:p>
        </w:tc>
        <w:tc>
          <w:tcPr>
            <w:tcW w:w="1701" w:type="dxa"/>
          </w:tcPr>
          <w:p w:rsidR="00A50293" w:rsidRPr="009B6B35" w:rsidRDefault="00A50293" w:rsidP="00A00E82">
            <w:r w:rsidRPr="009B6B35">
              <w:t>нормати</w:t>
            </w:r>
            <w:r>
              <w:t>вный правовой акт администрации МР «</w:t>
            </w:r>
            <w:proofErr w:type="spellStart"/>
            <w:r>
              <w:t>Кизилюртовский</w:t>
            </w:r>
            <w:proofErr w:type="spellEnd"/>
            <w:r>
              <w:t xml:space="preserve"> район»</w:t>
            </w:r>
          </w:p>
        </w:tc>
        <w:tc>
          <w:tcPr>
            <w:tcW w:w="1417" w:type="dxa"/>
          </w:tcPr>
          <w:p w:rsidR="00A50293" w:rsidRDefault="00A50293" w:rsidP="00A00E82">
            <w:r w:rsidRPr="009B6B35">
              <w:t xml:space="preserve">Администрация </w:t>
            </w:r>
            <w:r>
              <w:t>МР «</w:t>
            </w:r>
            <w:proofErr w:type="spellStart"/>
            <w:r>
              <w:t>Кизилюртовский</w:t>
            </w:r>
            <w:proofErr w:type="spellEnd"/>
            <w:r>
              <w:t xml:space="preserve"> район» </w:t>
            </w:r>
            <w:r w:rsidRPr="009B6B35">
              <w:t xml:space="preserve">Республики Дагестан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декабрь 2017г.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ind w:left="-108" w:right="-137"/>
              <w:jc w:val="center"/>
              <w:rPr>
                <w:sz w:val="24"/>
                <w:szCs w:val="24"/>
              </w:rPr>
            </w:pPr>
          </w:p>
        </w:tc>
      </w:tr>
      <w:tr w:rsidR="00A50293" w:rsidRPr="003C060D" w:rsidTr="00A00E82">
        <w:tc>
          <w:tcPr>
            <w:tcW w:w="2660" w:type="dxa"/>
          </w:tcPr>
          <w:p w:rsidR="00A50293" w:rsidRPr="002A4518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A4518">
              <w:rPr>
                <w:sz w:val="24"/>
                <w:szCs w:val="24"/>
              </w:rPr>
              <w:t>. Предст</w:t>
            </w:r>
            <w:r>
              <w:rPr>
                <w:sz w:val="24"/>
                <w:szCs w:val="24"/>
              </w:rPr>
              <w:t>авление отчета в Минстрой РД</w:t>
            </w:r>
            <w:r w:rsidRPr="002A4518">
              <w:rPr>
                <w:sz w:val="24"/>
                <w:szCs w:val="24"/>
              </w:rPr>
              <w:t xml:space="preserve"> об исполнении соглашения</w:t>
            </w:r>
          </w:p>
        </w:tc>
        <w:tc>
          <w:tcPr>
            <w:tcW w:w="1701" w:type="dxa"/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  <w:r w:rsidRPr="003C060D">
              <w:rPr>
                <w:sz w:val="24"/>
                <w:szCs w:val="24"/>
              </w:rPr>
              <w:t>Отчет</w:t>
            </w:r>
          </w:p>
        </w:tc>
        <w:tc>
          <w:tcPr>
            <w:tcW w:w="1417" w:type="dxa"/>
          </w:tcPr>
          <w:p w:rsidR="00A50293" w:rsidRPr="003C060D" w:rsidRDefault="00A50293" w:rsidP="00A00E82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179F8">
              <w:rPr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МР «</w:t>
            </w:r>
            <w:proofErr w:type="spellStart"/>
            <w:r>
              <w:rPr>
                <w:sz w:val="24"/>
                <w:szCs w:val="24"/>
              </w:rPr>
              <w:t>Кизилюртовский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январь 2018г.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tcBorders>
              <w:left w:val="single" w:sz="4" w:space="0" w:color="auto"/>
            </w:tcBorders>
          </w:tcPr>
          <w:p w:rsidR="00A50293" w:rsidRPr="003C060D" w:rsidRDefault="00A50293" w:rsidP="00A00E82">
            <w:pPr>
              <w:rPr>
                <w:sz w:val="24"/>
                <w:szCs w:val="24"/>
              </w:rPr>
            </w:pPr>
          </w:p>
        </w:tc>
      </w:tr>
    </w:tbl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A50293" w:rsidRDefault="00A50293" w:rsidP="00A50293">
      <w:pPr>
        <w:pStyle w:val="ConsPlusNormal"/>
        <w:spacing w:line="276" w:lineRule="auto"/>
        <w:ind w:firstLine="0"/>
        <w:contextualSpacing/>
        <w:jc w:val="right"/>
        <w:rPr>
          <w:szCs w:val="24"/>
        </w:rPr>
      </w:pPr>
    </w:p>
    <w:p w:rsidR="007A56F3" w:rsidRPr="00A50293" w:rsidRDefault="007A56F3" w:rsidP="00A50293">
      <w:bookmarkStart w:id="2" w:name="_GoBack"/>
      <w:bookmarkEnd w:id="2"/>
    </w:p>
    <w:sectPr w:rsidR="007A56F3" w:rsidRPr="00A50293" w:rsidSect="00A5029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1D"/>
    <w:rsid w:val="00706D1D"/>
    <w:rsid w:val="007A56F3"/>
    <w:rsid w:val="00861DC6"/>
    <w:rsid w:val="00A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61D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50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50293"/>
    <w:pPr>
      <w:spacing w:after="0" w:line="240" w:lineRule="auto"/>
    </w:pPr>
  </w:style>
  <w:style w:type="paragraph" w:customStyle="1" w:styleId="ConsPlusNormal">
    <w:name w:val="ConsPlusNormal"/>
    <w:rsid w:val="00A50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50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61D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50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50293"/>
    <w:pPr>
      <w:spacing w:after="0" w:line="240" w:lineRule="auto"/>
    </w:pPr>
  </w:style>
  <w:style w:type="paragraph" w:customStyle="1" w:styleId="ConsPlusNormal">
    <w:name w:val="ConsPlusNormal"/>
    <w:rsid w:val="00A50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5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550</Words>
  <Characters>3141</Characters>
  <Application>Microsoft Office Word</Application>
  <DocSecurity>0</DocSecurity>
  <Lines>26</Lines>
  <Paragraphs>7</Paragraphs>
  <ScaleCrop>false</ScaleCrop>
  <Company>Home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2017-12-01T06:45:00Z</dcterms:created>
  <dcterms:modified xsi:type="dcterms:W3CDTF">2017-12-01T07:32:00Z</dcterms:modified>
</cp:coreProperties>
</file>