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74" w:rsidRDefault="00895449">
      <w:r>
        <w:rPr>
          <w:rFonts w:ascii="inherit" w:eastAsia="Times New Roman" w:hAnsi="inherit" w:cs="Times New Roman"/>
          <w:noProof/>
          <w:kern w:val="36"/>
          <w:sz w:val="46"/>
          <w:szCs w:val="46"/>
          <w:lang w:eastAsia="ru-RU"/>
        </w:rPr>
        <w:drawing>
          <wp:inline distT="0" distB="0" distL="0" distR="0">
            <wp:extent cx="5928995" cy="3946525"/>
            <wp:effectExtent l="19050" t="0" r="0" b="0"/>
            <wp:docPr id="1" name="Рисунок 1" descr="C:\Users\Admin\Desktop\IMG_3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37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995" cy="394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449" w:rsidRPr="00895449" w:rsidRDefault="00895449" w:rsidP="00895449">
      <w:pPr>
        <w:pStyle w:val="a9"/>
        <w:ind w:firstLine="708"/>
        <w:jc w:val="both"/>
        <w:rPr>
          <w:sz w:val="28"/>
          <w:szCs w:val="28"/>
        </w:rPr>
      </w:pPr>
      <w:proofErr w:type="gramStart"/>
      <w:r w:rsidRPr="00895449">
        <w:rPr>
          <w:sz w:val="28"/>
          <w:szCs w:val="28"/>
        </w:rPr>
        <w:t xml:space="preserve">12 апреля 2018 года в соответствии с регламентом организации контроля за исполнением поручений, содержащихся в решениях Антитеррористической комиссии в МР «Кизилюртовский район», утвержденным решением АТК района от 17.08.2017 году, и планом работы аппарата АТК района на 1-ое полугодие 2018 года, специалистами аппарата АТК района Расулом Мусаевым и </w:t>
      </w:r>
      <w:proofErr w:type="spellStart"/>
      <w:r w:rsidRPr="00895449">
        <w:rPr>
          <w:sz w:val="28"/>
          <w:szCs w:val="28"/>
        </w:rPr>
        <w:t>Сабиной</w:t>
      </w:r>
      <w:proofErr w:type="spellEnd"/>
      <w:r w:rsidRPr="00895449">
        <w:rPr>
          <w:sz w:val="28"/>
          <w:szCs w:val="28"/>
        </w:rPr>
        <w:t xml:space="preserve"> Рашидовой  проведена проверка исполнения администрацией МО СП «село Комсомольское» решений АТК района</w:t>
      </w:r>
      <w:proofErr w:type="gramEnd"/>
      <w:r w:rsidRPr="00895449">
        <w:rPr>
          <w:sz w:val="28"/>
          <w:szCs w:val="28"/>
        </w:rPr>
        <w:t xml:space="preserve">, </w:t>
      </w:r>
      <w:proofErr w:type="gramStart"/>
      <w:r w:rsidRPr="00895449">
        <w:rPr>
          <w:sz w:val="28"/>
          <w:szCs w:val="28"/>
        </w:rPr>
        <w:t>принятых</w:t>
      </w:r>
      <w:proofErr w:type="gramEnd"/>
      <w:r w:rsidRPr="00895449">
        <w:rPr>
          <w:sz w:val="28"/>
          <w:szCs w:val="28"/>
        </w:rPr>
        <w:t xml:space="preserve"> в 2018 году.</w:t>
      </w:r>
    </w:p>
    <w:p w:rsidR="00895449" w:rsidRPr="00895449" w:rsidRDefault="00895449" w:rsidP="00895449">
      <w:pPr>
        <w:pStyle w:val="a9"/>
        <w:ind w:firstLine="708"/>
        <w:jc w:val="both"/>
        <w:rPr>
          <w:sz w:val="28"/>
          <w:szCs w:val="28"/>
        </w:rPr>
      </w:pPr>
      <w:r w:rsidRPr="00895449">
        <w:rPr>
          <w:sz w:val="28"/>
          <w:szCs w:val="28"/>
        </w:rPr>
        <w:t>Напомним, что в соответствии со ст.5.2. Федерального закона от 06.03.2016 года № 35-ФЗ «О противодействии терроризму», органы местного самоуправления при решении вопросов местного значения по участию в профилактике терроризма, а также в минимизации и (или) ликвидации последствий его проявлений:</w:t>
      </w:r>
    </w:p>
    <w:p w:rsidR="00895449" w:rsidRPr="00895449" w:rsidRDefault="00895449" w:rsidP="00895449">
      <w:pPr>
        <w:pStyle w:val="a9"/>
        <w:ind w:firstLine="708"/>
        <w:jc w:val="both"/>
        <w:rPr>
          <w:sz w:val="28"/>
          <w:szCs w:val="28"/>
        </w:rPr>
      </w:pPr>
      <w:r w:rsidRPr="00895449">
        <w:rPr>
          <w:sz w:val="28"/>
          <w:szCs w:val="28"/>
        </w:rPr>
        <w:t>1) разрабатывают и реализуют муниципальные программы в области профилактики терроризма, а также минимизации и (или) ликвидации последствий его проявлений;</w:t>
      </w:r>
    </w:p>
    <w:p w:rsidR="00895449" w:rsidRPr="00895449" w:rsidRDefault="00895449" w:rsidP="00895449">
      <w:pPr>
        <w:pStyle w:val="a9"/>
        <w:ind w:firstLine="708"/>
        <w:jc w:val="both"/>
        <w:rPr>
          <w:sz w:val="28"/>
          <w:szCs w:val="28"/>
        </w:rPr>
      </w:pPr>
      <w:r w:rsidRPr="00895449">
        <w:rPr>
          <w:sz w:val="28"/>
          <w:szCs w:val="28"/>
        </w:rPr>
        <w:t>2) организуют и проводят в муниципальных образованиях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895449" w:rsidRPr="00895449" w:rsidRDefault="00895449" w:rsidP="00895449">
      <w:pPr>
        <w:pStyle w:val="a9"/>
        <w:ind w:firstLine="708"/>
        <w:jc w:val="both"/>
        <w:rPr>
          <w:sz w:val="28"/>
          <w:szCs w:val="28"/>
        </w:rPr>
      </w:pPr>
      <w:r w:rsidRPr="00895449">
        <w:rPr>
          <w:sz w:val="28"/>
          <w:szCs w:val="28"/>
        </w:rPr>
        <w:lastRenderedPageBreak/>
        <w:t>3) участвуют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субъекта Российской Федерации;</w:t>
      </w:r>
    </w:p>
    <w:p w:rsidR="00895449" w:rsidRPr="00895449" w:rsidRDefault="00895449" w:rsidP="00895449">
      <w:pPr>
        <w:pStyle w:val="a9"/>
        <w:ind w:firstLine="708"/>
        <w:jc w:val="both"/>
        <w:rPr>
          <w:sz w:val="28"/>
          <w:szCs w:val="28"/>
        </w:rPr>
      </w:pPr>
      <w:r w:rsidRPr="00895449">
        <w:rPr>
          <w:sz w:val="28"/>
          <w:szCs w:val="28"/>
        </w:rPr>
        <w:t>4) обеспечивают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895449" w:rsidRPr="00895449" w:rsidRDefault="00895449" w:rsidP="00895449">
      <w:pPr>
        <w:pStyle w:val="a9"/>
        <w:ind w:firstLine="708"/>
        <w:jc w:val="both"/>
        <w:rPr>
          <w:sz w:val="28"/>
          <w:szCs w:val="28"/>
        </w:rPr>
      </w:pPr>
      <w:r w:rsidRPr="00895449">
        <w:rPr>
          <w:sz w:val="28"/>
          <w:szCs w:val="28"/>
        </w:rPr>
        <w:t>5) направляют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Федерации;</w:t>
      </w:r>
    </w:p>
    <w:p w:rsidR="00895449" w:rsidRPr="00895449" w:rsidRDefault="00895449" w:rsidP="00895449">
      <w:pPr>
        <w:pStyle w:val="a9"/>
        <w:ind w:firstLine="708"/>
        <w:jc w:val="both"/>
        <w:rPr>
          <w:sz w:val="28"/>
          <w:szCs w:val="28"/>
        </w:rPr>
      </w:pPr>
      <w:r w:rsidRPr="00895449">
        <w:rPr>
          <w:sz w:val="28"/>
          <w:szCs w:val="28"/>
        </w:rPr>
        <w:t>6) осуществляют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проявлений.</w:t>
      </w:r>
    </w:p>
    <w:p w:rsidR="00895449" w:rsidRPr="00895449" w:rsidRDefault="00895449" w:rsidP="00895449">
      <w:pPr>
        <w:pStyle w:val="a9"/>
        <w:jc w:val="both"/>
        <w:rPr>
          <w:sz w:val="28"/>
          <w:szCs w:val="28"/>
        </w:rPr>
      </w:pPr>
      <w:r w:rsidRPr="00895449">
        <w:rPr>
          <w:sz w:val="28"/>
          <w:szCs w:val="28"/>
        </w:rPr>
        <w:t>В ходе проведенной проверки установлено, что в администрации села Комсомольское определен механизм реализации решений АТК района. Локальными актами определены лица, ответственные в администрации села за реализацию мероприятий по противодействию терроризму, что касаемо включения соответствующих обязанностей в должностные регламенты, то они на стадии разработки.</w:t>
      </w:r>
    </w:p>
    <w:p w:rsidR="00895449" w:rsidRPr="00895449" w:rsidRDefault="00895449" w:rsidP="00895449">
      <w:pPr>
        <w:pStyle w:val="a9"/>
        <w:ind w:firstLine="708"/>
        <w:jc w:val="both"/>
        <w:rPr>
          <w:sz w:val="28"/>
          <w:szCs w:val="28"/>
        </w:rPr>
      </w:pPr>
      <w:r w:rsidRPr="00895449">
        <w:rPr>
          <w:sz w:val="28"/>
          <w:szCs w:val="28"/>
        </w:rPr>
        <w:t>В соответствии с рекомендациями аппарата АТК района создана рабочая группа по противодействию идеологии терроризма, в состав которой включены председатель сельского Собрания депутатов, представители правоохранительных органов, духовенства, культуры, социальной защиты населения, центра занятости, общественных организаций. Работа в данном направлении проводится регулярно и освещается в местных СМИ и печатных газетах.</w:t>
      </w:r>
    </w:p>
    <w:p w:rsidR="00895449" w:rsidRPr="00895449" w:rsidRDefault="00895449" w:rsidP="00895449">
      <w:pPr>
        <w:pStyle w:val="a9"/>
        <w:ind w:firstLine="708"/>
        <w:jc w:val="both"/>
        <w:rPr>
          <w:sz w:val="28"/>
          <w:szCs w:val="28"/>
        </w:rPr>
      </w:pPr>
      <w:r w:rsidRPr="00895449">
        <w:rPr>
          <w:sz w:val="28"/>
          <w:szCs w:val="28"/>
        </w:rPr>
        <w:t>По окончанию проверки дана оценка организации исполнения решений АТК района, обозначены имеющиеся недостатки и даны следующие рекомендации:</w:t>
      </w:r>
    </w:p>
    <w:p w:rsidR="00895449" w:rsidRPr="00895449" w:rsidRDefault="00895449" w:rsidP="00895449">
      <w:pPr>
        <w:pStyle w:val="a9"/>
        <w:jc w:val="both"/>
        <w:rPr>
          <w:sz w:val="28"/>
          <w:szCs w:val="28"/>
        </w:rPr>
      </w:pPr>
      <w:r w:rsidRPr="00895449">
        <w:rPr>
          <w:sz w:val="28"/>
          <w:szCs w:val="28"/>
        </w:rPr>
        <w:t>- усилить работу по информационному противодействию идеологии терроризма (соответствующую информацию распространять среди жителей села, в соцсетях Интернета и СМИ) по разъяснению сущности терроризма и его общественной опасности, а также по формированию у граждан неприятия идеологии терроризма;</w:t>
      </w:r>
    </w:p>
    <w:p w:rsidR="00895449" w:rsidRPr="00895449" w:rsidRDefault="00895449" w:rsidP="00895449">
      <w:pPr>
        <w:pStyle w:val="a9"/>
        <w:jc w:val="both"/>
        <w:rPr>
          <w:sz w:val="28"/>
          <w:szCs w:val="28"/>
        </w:rPr>
      </w:pPr>
      <w:r w:rsidRPr="00895449">
        <w:rPr>
          <w:sz w:val="28"/>
          <w:szCs w:val="28"/>
        </w:rPr>
        <w:t>- составить графики адресно-профилактической работы отдельно по каждой категории населения;</w:t>
      </w:r>
    </w:p>
    <w:p w:rsidR="00895449" w:rsidRPr="00895449" w:rsidRDefault="00895449" w:rsidP="00895449">
      <w:pPr>
        <w:pStyle w:val="a9"/>
        <w:jc w:val="both"/>
        <w:rPr>
          <w:sz w:val="28"/>
          <w:szCs w:val="28"/>
        </w:rPr>
      </w:pPr>
      <w:r w:rsidRPr="00895449">
        <w:rPr>
          <w:sz w:val="28"/>
          <w:szCs w:val="28"/>
        </w:rPr>
        <w:t>- организовать участие и проведение с привлечением представителей духовенства, профильных ведомств разъяснительной работы в форме лекций, семинаров, тематических встреч с жителями села; </w:t>
      </w:r>
    </w:p>
    <w:p w:rsidR="00895449" w:rsidRPr="00895449" w:rsidRDefault="00895449" w:rsidP="00895449">
      <w:pPr>
        <w:pStyle w:val="a9"/>
        <w:jc w:val="both"/>
        <w:rPr>
          <w:sz w:val="28"/>
          <w:szCs w:val="28"/>
        </w:rPr>
      </w:pPr>
      <w:r w:rsidRPr="00895449">
        <w:rPr>
          <w:sz w:val="28"/>
          <w:szCs w:val="28"/>
        </w:rPr>
        <w:t>- организовать проведение тематических уроков в образовательных учреждениях, находящихся на территории села;</w:t>
      </w:r>
    </w:p>
    <w:p w:rsidR="00895449" w:rsidRPr="00895449" w:rsidRDefault="00895449" w:rsidP="00895449">
      <w:pPr>
        <w:pStyle w:val="a9"/>
        <w:jc w:val="both"/>
        <w:rPr>
          <w:sz w:val="28"/>
          <w:szCs w:val="28"/>
        </w:rPr>
      </w:pPr>
      <w:r w:rsidRPr="00895449">
        <w:rPr>
          <w:sz w:val="28"/>
          <w:szCs w:val="28"/>
        </w:rPr>
        <w:lastRenderedPageBreak/>
        <w:t> - осуществлять мониторинг общественно-политической ситуации и социально-экономических процессов, протекающих на территории села, с целью выявления факторов, способствующих возникновению и распространению идеологии терроризма;</w:t>
      </w:r>
    </w:p>
    <w:p w:rsidR="00895449" w:rsidRPr="00895449" w:rsidRDefault="00895449" w:rsidP="00895449">
      <w:pPr>
        <w:pStyle w:val="a9"/>
        <w:jc w:val="both"/>
        <w:rPr>
          <w:sz w:val="28"/>
          <w:szCs w:val="28"/>
        </w:rPr>
      </w:pPr>
      <w:r w:rsidRPr="00895449">
        <w:rPr>
          <w:sz w:val="28"/>
          <w:szCs w:val="28"/>
        </w:rPr>
        <w:t xml:space="preserve">- подготовить перечень объектов, находящихся в собственности или </w:t>
      </w:r>
      <w:proofErr w:type="gramStart"/>
      <w:r w:rsidRPr="00895449">
        <w:rPr>
          <w:sz w:val="28"/>
          <w:szCs w:val="28"/>
        </w:rPr>
        <w:t>в</w:t>
      </w:r>
      <w:proofErr w:type="gramEnd"/>
      <w:r w:rsidRPr="00895449">
        <w:rPr>
          <w:sz w:val="28"/>
          <w:szCs w:val="28"/>
        </w:rPr>
        <w:t xml:space="preserve"> введении органа местного самоуправления;</w:t>
      </w:r>
    </w:p>
    <w:p w:rsidR="00895449" w:rsidRPr="00895449" w:rsidRDefault="00895449" w:rsidP="00895449">
      <w:pPr>
        <w:pStyle w:val="a9"/>
        <w:jc w:val="both"/>
        <w:rPr>
          <w:sz w:val="28"/>
          <w:szCs w:val="28"/>
        </w:rPr>
      </w:pPr>
      <w:r w:rsidRPr="00895449">
        <w:rPr>
          <w:sz w:val="28"/>
          <w:szCs w:val="28"/>
        </w:rPr>
        <w:t>- проводить проверки организации работы и состояния антитеррористической защищенности объектов.</w:t>
      </w:r>
    </w:p>
    <w:p w:rsidR="00895449" w:rsidRPr="00895449" w:rsidRDefault="00895449" w:rsidP="00895449">
      <w:pPr>
        <w:pStyle w:val="a9"/>
        <w:jc w:val="both"/>
        <w:rPr>
          <w:sz w:val="28"/>
          <w:szCs w:val="28"/>
        </w:rPr>
      </w:pPr>
      <w:r w:rsidRPr="00895449">
        <w:rPr>
          <w:sz w:val="28"/>
          <w:szCs w:val="28"/>
        </w:rPr>
        <w:t> </w:t>
      </w:r>
    </w:p>
    <w:p w:rsidR="00895449" w:rsidRPr="00895449" w:rsidRDefault="00895449" w:rsidP="00895449">
      <w:pPr>
        <w:pStyle w:val="a9"/>
        <w:jc w:val="both"/>
        <w:rPr>
          <w:sz w:val="28"/>
          <w:szCs w:val="28"/>
        </w:rPr>
      </w:pPr>
      <w:r w:rsidRPr="00895449">
        <w:rPr>
          <w:sz w:val="28"/>
          <w:szCs w:val="28"/>
        </w:rPr>
        <w:t> </w:t>
      </w:r>
    </w:p>
    <w:p w:rsidR="00895449" w:rsidRPr="00895449" w:rsidRDefault="00895449" w:rsidP="00895449">
      <w:pPr>
        <w:pStyle w:val="a9"/>
        <w:jc w:val="both"/>
        <w:rPr>
          <w:sz w:val="28"/>
          <w:szCs w:val="28"/>
        </w:rPr>
      </w:pPr>
    </w:p>
    <w:sectPr w:rsidR="00895449" w:rsidRPr="00895449" w:rsidSect="001A0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A7576"/>
    <w:rsid w:val="001A0E74"/>
    <w:rsid w:val="001A7576"/>
    <w:rsid w:val="007A09F2"/>
    <w:rsid w:val="0089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74"/>
  </w:style>
  <w:style w:type="paragraph" w:styleId="1">
    <w:name w:val="heading 1"/>
    <w:basedOn w:val="a"/>
    <w:link w:val="10"/>
    <w:uiPriority w:val="9"/>
    <w:qFormat/>
    <w:rsid w:val="001A7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5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A7576"/>
  </w:style>
  <w:style w:type="character" w:customStyle="1" w:styleId="hitcount">
    <w:name w:val="hitcount"/>
    <w:basedOn w:val="a0"/>
    <w:rsid w:val="001A7576"/>
  </w:style>
  <w:style w:type="paragraph" w:customStyle="1" w:styleId="rteright">
    <w:name w:val="rteright"/>
    <w:basedOn w:val="a"/>
    <w:rsid w:val="001A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1A7576"/>
    <w:rPr>
      <w:i/>
      <w:iCs/>
    </w:rPr>
  </w:style>
  <w:style w:type="character" w:styleId="a4">
    <w:name w:val="Strong"/>
    <w:basedOn w:val="a0"/>
    <w:uiPriority w:val="22"/>
    <w:qFormat/>
    <w:rsid w:val="001A7576"/>
    <w:rPr>
      <w:b/>
      <w:bCs/>
    </w:rPr>
  </w:style>
  <w:style w:type="paragraph" w:styleId="a5">
    <w:name w:val="Normal (Web)"/>
    <w:basedOn w:val="a"/>
    <w:uiPriority w:val="99"/>
    <w:semiHidden/>
    <w:unhideWhenUsed/>
    <w:rsid w:val="001A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A757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A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757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954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4281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6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8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0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65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3528</Characters>
  <Application>Microsoft Office Word</Application>
  <DocSecurity>0</DocSecurity>
  <Lines>29</Lines>
  <Paragraphs>8</Paragraphs>
  <ScaleCrop>false</ScaleCrop>
  <Company>Microsoft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2018-04-17T08:45:00Z</dcterms:created>
  <dcterms:modified xsi:type="dcterms:W3CDTF">2018-04-17T08:45:00Z</dcterms:modified>
</cp:coreProperties>
</file>