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C213F1" w:rsidTr="00C213F1">
        <w:tc>
          <w:tcPr>
            <w:tcW w:w="7960" w:type="dxa"/>
          </w:tcPr>
          <w:p w:rsidR="00C213F1" w:rsidRDefault="00C213F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960" w:type="dxa"/>
          </w:tcPr>
          <w:p w:rsidR="00C213F1" w:rsidRDefault="00C213F1">
            <w:pPr>
              <w:pStyle w:val="a5"/>
              <w:widowControl/>
              <w:overflowPunct/>
              <w:autoSpaceDE/>
              <w:adjustRightInd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C213F1" w:rsidRDefault="00C213F1" w:rsidP="00C213F1">
      <w:pPr>
        <w:rPr>
          <w:sz w:val="27"/>
          <w:szCs w:val="27"/>
        </w:rPr>
      </w:pPr>
    </w:p>
    <w:p w:rsidR="00C213F1" w:rsidRDefault="00C213F1" w:rsidP="00C213F1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3.2риур</w:t>
      </w:r>
    </w:p>
    <w:p w:rsidR="00C213F1" w:rsidRDefault="00C213F1" w:rsidP="00C213F1">
      <w:pPr>
        <w:pStyle w:val="2"/>
        <w:rPr>
          <w:sz w:val="27"/>
          <w:szCs w:val="27"/>
        </w:rPr>
      </w:pPr>
    </w:p>
    <w:p w:rsidR="00C213F1" w:rsidRDefault="00C213F1" w:rsidP="00C213F1">
      <w:pPr>
        <w:pStyle w:val="a3"/>
        <w:rPr>
          <w:sz w:val="17"/>
          <w:szCs w:val="17"/>
          <w:lang w:val="ru-RU"/>
        </w:rPr>
      </w:pPr>
    </w:p>
    <w:p w:rsidR="00C213F1" w:rsidRDefault="00C213F1" w:rsidP="00C213F1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213F1" w:rsidRDefault="00C213F1" w:rsidP="00C213F1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C213F1" w:rsidRDefault="00C213F1" w:rsidP="00C213F1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зарегистрированных</w:t>
      </w:r>
      <w:proofErr w:type="gramEnd"/>
      <w:r>
        <w:rPr>
          <w:b/>
          <w:bCs/>
          <w:sz w:val="24"/>
          <w:szCs w:val="24"/>
        </w:rPr>
        <w:t xml:space="preserve"> на территории </w:t>
      </w:r>
    </w:p>
    <w:p w:rsidR="00C213F1" w:rsidRDefault="00C213F1" w:rsidP="00C213F1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Кизилюртовский район</w:t>
      </w:r>
    </w:p>
    <w:p w:rsidR="00C213F1" w:rsidRDefault="00C213F1" w:rsidP="00C213F1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(наименование муниципального района (городского округа, внутригородской</w:t>
      </w:r>
      <w:proofErr w:type="gramEnd"/>
    </w:p>
    <w:p w:rsidR="00C213F1" w:rsidRDefault="00C213F1" w:rsidP="00C213F1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территории города федерального значения)</w:t>
      </w:r>
    </w:p>
    <w:p w:rsidR="00C213F1" w:rsidRDefault="00C213F1" w:rsidP="00C213F1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C213F1" w:rsidRDefault="00C213F1" w:rsidP="00C213F1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Республика Дагестан</w:t>
      </w:r>
    </w:p>
    <w:p w:rsidR="00C213F1" w:rsidRDefault="00C213F1" w:rsidP="00C213F1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C213F1" w:rsidRDefault="00C213F1" w:rsidP="00C213F1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75" w:type="dxa"/>
        <w:tblLayout w:type="fixed"/>
        <w:tblLook w:val="04A0"/>
      </w:tblPr>
      <w:tblGrid>
        <w:gridCol w:w="10875"/>
      </w:tblGrid>
      <w:tr w:rsidR="00C213F1" w:rsidTr="00C213F1">
        <w:tc>
          <w:tcPr>
            <w:tcW w:w="10881" w:type="dxa"/>
          </w:tcPr>
          <w:p w:rsidR="00C213F1" w:rsidRDefault="00C213F1">
            <w:pPr>
              <w:ind w:left="3969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</w:rPr>
              <w:t>_</w:t>
            </w:r>
            <w:r>
              <w:rPr>
                <w:sz w:val="27"/>
                <w:szCs w:val="27"/>
                <w:u w:val="single"/>
              </w:rPr>
              <w:t xml:space="preserve">            01/07/2018            </w:t>
            </w:r>
            <w:r>
              <w:rPr>
                <w:color w:val="FFFFFF"/>
                <w:sz w:val="27"/>
                <w:szCs w:val="27"/>
              </w:rPr>
              <w:t>_</w:t>
            </w:r>
          </w:p>
        </w:tc>
      </w:tr>
      <w:tr w:rsidR="00C213F1" w:rsidTr="00C213F1">
        <w:tc>
          <w:tcPr>
            <w:tcW w:w="10881" w:type="dxa"/>
            <w:hideMark/>
          </w:tcPr>
          <w:p w:rsidR="00C213F1" w:rsidRDefault="00C213F1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</w:rPr>
              <w:t>(дата)</w:t>
            </w:r>
          </w:p>
        </w:tc>
      </w:tr>
    </w:tbl>
    <w:p w:rsidR="00C213F1" w:rsidRDefault="00C213F1" w:rsidP="00C213F1">
      <w:pPr>
        <w:rPr>
          <w:sz w:val="27"/>
          <w:szCs w:val="27"/>
        </w:rPr>
      </w:pPr>
    </w:p>
    <w:tbl>
      <w:tblPr>
        <w:tblW w:w="108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029"/>
        <w:gridCol w:w="1170"/>
        <w:gridCol w:w="4961"/>
        <w:gridCol w:w="3685"/>
      </w:tblGrid>
      <w:tr w:rsidR="00C213F1" w:rsidTr="00C213F1">
        <w:trPr>
          <w:cantSplit/>
        </w:trPr>
        <w:tc>
          <w:tcPr>
            <w:tcW w:w="7159" w:type="dxa"/>
            <w:gridSpan w:val="3"/>
            <w:hideMark/>
          </w:tcPr>
          <w:p w:rsidR="00C213F1" w:rsidRDefault="00C213F1">
            <w:pPr>
              <w:pStyle w:val="a7"/>
              <w:widowControl/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hideMark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42099</w:t>
            </w:r>
          </w:p>
        </w:tc>
      </w:tr>
      <w:tr w:rsidR="00C213F1" w:rsidTr="00C213F1">
        <w:tc>
          <w:tcPr>
            <w:tcW w:w="2198" w:type="dxa"/>
            <w:gridSpan w:val="2"/>
            <w:hideMark/>
          </w:tcPr>
          <w:p w:rsidR="00C213F1" w:rsidRDefault="00C213F1">
            <w:pPr>
              <w:pStyle w:val="a7"/>
              <w:widowControl/>
              <w:spacing w:after="0" w:line="276" w:lineRule="auto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&lt;1&gt;</w:t>
            </w: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"Нижний </w:t>
            </w:r>
            <w:proofErr w:type="spellStart"/>
            <w:r>
              <w:rPr>
                <w:sz w:val="27"/>
                <w:szCs w:val="27"/>
              </w:rPr>
              <w:t>Чирюрт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 xml:space="preserve">(наименование городского (сельского) поселения, территории, не наделенной статусом </w:t>
            </w:r>
            <w:proofErr w:type="spellStart"/>
            <w:r>
              <w:rPr>
                <w:sz w:val="19"/>
                <w:szCs w:val="19"/>
              </w:rPr>
              <w:t>помеления</w:t>
            </w:r>
            <w:proofErr w:type="spellEnd"/>
            <w:r>
              <w:rPr>
                <w:sz w:val="19"/>
                <w:szCs w:val="19"/>
              </w:rPr>
              <w:t>, района, городского округа)</w:t>
            </w:r>
          </w:p>
        </w:tc>
        <w:tc>
          <w:tcPr>
            <w:tcW w:w="3685" w:type="dxa"/>
            <w:hideMark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1025</w:t>
            </w: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"Село </w:t>
            </w:r>
            <w:proofErr w:type="spellStart"/>
            <w:r>
              <w:rPr>
                <w:sz w:val="27"/>
                <w:szCs w:val="27"/>
              </w:rPr>
              <w:t>Новочеркей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4239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"Село </w:t>
            </w:r>
            <w:proofErr w:type="spellStart"/>
            <w:r>
              <w:rPr>
                <w:sz w:val="27"/>
                <w:szCs w:val="27"/>
              </w:rPr>
              <w:t>Чонтаул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4359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</w:t>
            </w:r>
            <w:proofErr w:type="spellStart"/>
            <w:r>
              <w:rPr>
                <w:sz w:val="27"/>
                <w:szCs w:val="27"/>
              </w:rPr>
              <w:t>Акнада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2164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Гельбах"</w:t>
            </w:r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981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</w:t>
            </w:r>
            <w:proofErr w:type="spellStart"/>
            <w:r>
              <w:rPr>
                <w:sz w:val="27"/>
                <w:szCs w:val="27"/>
              </w:rPr>
              <w:t>Кироваул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1641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Комсомольское"</w:t>
            </w:r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5227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</w:t>
            </w:r>
            <w:proofErr w:type="spellStart"/>
            <w:r>
              <w:rPr>
                <w:sz w:val="27"/>
                <w:szCs w:val="27"/>
              </w:rPr>
              <w:t>Кульзеб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1709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</w:t>
            </w:r>
            <w:proofErr w:type="spellStart"/>
            <w:r>
              <w:rPr>
                <w:sz w:val="27"/>
                <w:szCs w:val="27"/>
              </w:rPr>
              <w:t>Миатли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(наименование городского (сельского) поселения, территории, не наделенной статусом поселения, района, </w:t>
            </w:r>
            <w:r>
              <w:rPr>
                <w:sz w:val="19"/>
                <w:szCs w:val="19"/>
              </w:rPr>
              <w:lastRenderedPageBreak/>
              <w:t>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2514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</w:t>
            </w:r>
            <w:proofErr w:type="spellStart"/>
            <w:r>
              <w:rPr>
                <w:sz w:val="27"/>
                <w:szCs w:val="27"/>
              </w:rPr>
              <w:t>Султан-Янгиюрт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6793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"Сельсовет </w:t>
            </w:r>
            <w:proofErr w:type="spellStart"/>
            <w:r>
              <w:rPr>
                <w:sz w:val="27"/>
                <w:szCs w:val="27"/>
              </w:rPr>
              <w:t>Зубутли-Миатлинский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3187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Ново </w:t>
            </w:r>
            <w:proofErr w:type="spellStart"/>
            <w:r>
              <w:rPr>
                <w:sz w:val="27"/>
                <w:szCs w:val="27"/>
              </w:rPr>
              <w:t>Гадари</w:t>
            </w:r>
            <w:proofErr w:type="spellEnd"/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399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Ново </w:t>
            </w:r>
            <w:proofErr w:type="spellStart"/>
            <w:r>
              <w:rPr>
                <w:sz w:val="27"/>
                <w:szCs w:val="27"/>
              </w:rPr>
              <w:t>Зубутли</w:t>
            </w:r>
            <w:proofErr w:type="spellEnd"/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2788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"Сельсовет </w:t>
            </w:r>
            <w:proofErr w:type="spellStart"/>
            <w:r>
              <w:rPr>
                <w:sz w:val="27"/>
                <w:szCs w:val="27"/>
              </w:rPr>
              <w:t>Нечаевский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4060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Село </w:t>
            </w:r>
            <w:proofErr w:type="spellStart"/>
            <w:r>
              <w:rPr>
                <w:sz w:val="27"/>
                <w:szCs w:val="27"/>
              </w:rPr>
              <w:t>Мациевка</w:t>
            </w:r>
            <w:proofErr w:type="spellEnd"/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293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Нечаевка</w:t>
            </w:r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3767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"Сельсовет </w:t>
            </w:r>
            <w:proofErr w:type="spellStart"/>
            <w:r>
              <w:rPr>
                <w:sz w:val="27"/>
                <w:szCs w:val="27"/>
              </w:rPr>
              <w:t>Стальский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4200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</w:t>
            </w:r>
            <w:proofErr w:type="spellStart"/>
            <w:r>
              <w:rPr>
                <w:sz w:val="27"/>
                <w:szCs w:val="27"/>
              </w:rPr>
              <w:t>Стальское</w:t>
            </w:r>
            <w:proofErr w:type="spellEnd"/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3572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  <w:tr w:rsidR="00C213F1" w:rsidTr="00C213F1">
        <w:tc>
          <w:tcPr>
            <w:tcW w:w="1028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C213F1" w:rsidRDefault="00C213F1">
            <w:pPr>
              <w:pStyle w:val="a7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C213F1" w:rsidRDefault="00C213F1">
            <w:pPr>
              <w:pStyle w:val="a7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</w:t>
            </w:r>
            <w:proofErr w:type="spellStart"/>
            <w:r>
              <w:rPr>
                <w:sz w:val="27"/>
                <w:szCs w:val="27"/>
              </w:rPr>
              <w:t>Шушановка</w:t>
            </w:r>
            <w:proofErr w:type="spellEnd"/>
          </w:p>
          <w:p w:rsidR="00C213F1" w:rsidRDefault="00C213F1">
            <w:pPr>
              <w:pStyle w:val="a7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C213F1" w:rsidRDefault="00C213F1">
            <w:pPr>
              <w:pBdr>
                <w:bottom w:val="single" w:sz="2" w:space="1" w:color="auto"/>
              </w:pBd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628 </w:t>
            </w:r>
          </w:p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</w:tr>
    </w:tbl>
    <w:p w:rsidR="00C213F1" w:rsidRDefault="00C213F1" w:rsidP="00C213F1">
      <w:pPr>
        <w:rPr>
          <w:sz w:val="27"/>
          <w:szCs w:val="27"/>
        </w:rPr>
      </w:pPr>
    </w:p>
    <w:p w:rsidR="00C213F1" w:rsidRDefault="00C213F1" w:rsidP="00C213F1">
      <w:pPr>
        <w:rPr>
          <w:sz w:val="27"/>
          <w:szCs w:val="27"/>
        </w:rPr>
      </w:pP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7"/>
        <w:gridCol w:w="1701"/>
        <w:gridCol w:w="1276"/>
        <w:gridCol w:w="283"/>
        <w:gridCol w:w="2268"/>
      </w:tblGrid>
      <w:tr w:rsidR="00C213F1" w:rsidTr="00C213F1">
        <w:trPr>
          <w:cantSplit/>
        </w:trPr>
        <w:tc>
          <w:tcPr>
            <w:tcW w:w="7016" w:type="dxa"/>
            <w:gridSpan w:val="2"/>
            <w:noWrap/>
            <w:hideMark/>
          </w:tcPr>
          <w:p w:rsidR="00C213F1" w:rsidRDefault="00C213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 муниципального района</w:t>
            </w:r>
          </w:p>
          <w:p w:rsidR="00C213F1" w:rsidRDefault="00C213F1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(городского округа, внутригородской территории города</w:t>
            </w:r>
            <w:proofErr w:type="gramEnd"/>
          </w:p>
          <w:p w:rsidR="00C213F1" w:rsidRDefault="00C213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федерального значения) (руководитель территориального</w:t>
            </w:r>
          </w:p>
          <w:p w:rsidR="00C213F1" w:rsidRDefault="00C213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органа исполнительной власти</w:t>
            </w:r>
          </w:p>
          <w:p w:rsidR="00C213F1" w:rsidRDefault="00C213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города федерального значения &lt;2&gt;)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C213F1" w:rsidRDefault="00C213F1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3F1" w:rsidRDefault="00C213F1">
            <w:pPr>
              <w:rPr>
                <w:sz w:val="27"/>
                <w:szCs w:val="27"/>
                <w:lang w:val="en-US"/>
              </w:rPr>
            </w:pPr>
          </w:p>
        </w:tc>
      </w:tr>
      <w:tr w:rsidR="00C213F1" w:rsidTr="00C213F1">
        <w:tc>
          <w:tcPr>
            <w:tcW w:w="5315" w:type="dxa"/>
          </w:tcPr>
          <w:p w:rsidR="00C213F1" w:rsidRDefault="00C213F1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</w:tcPr>
          <w:p w:rsidR="00C213F1" w:rsidRDefault="00C213F1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276" w:type="dxa"/>
            <w:hideMark/>
          </w:tcPr>
          <w:p w:rsidR="00C213F1" w:rsidRDefault="00C213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C213F1" w:rsidRDefault="00C213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hideMark/>
          </w:tcPr>
          <w:p w:rsidR="00C213F1" w:rsidRDefault="00C213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C213F1" w:rsidTr="00C213F1">
        <w:tc>
          <w:tcPr>
            <w:tcW w:w="5315" w:type="dxa"/>
          </w:tcPr>
          <w:p w:rsidR="00C213F1" w:rsidRDefault="00C213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13F1" w:rsidRDefault="00C213F1">
            <w:pPr>
              <w:ind w:left="1843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</w:tcPr>
          <w:p w:rsidR="00C213F1" w:rsidRDefault="00C213F1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276" w:type="dxa"/>
          </w:tcPr>
          <w:p w:rsidR="00C213F1" w:rsidRDefault="00C213F1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83" w:type="dxa"/>
          </w:tcPr>
          <w:p w:rsidR="00C213F1" w:rsidRDefault="00C213F1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</w:tcPr>
          <w:p w:rsidR="00C213F1" w:rsidRDefault="00C213F1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</w:tbl>
    <w:p w:rsidR="00C213F1" w:rsidRDefault="00C213F1" w:rsidP="00C213F1">
      <w:pPr>
        <w:rPr>
          <w:sz w:val="20"/>
          <w:szCs w:val="20"/>
        </w:rPr>
      </w:pPr>
    </w:p>
    <w:p w:rsidR="00C213F1" w:rsidRDefault="00C213F1" w:rsidP="00C213F1"/>
    <w:p w:rsidR="00CE1A92" w:rsidRDefault="00CE1A92"/>
    <w:sectPr w:rsidR="00CE1A92" w:rsidSect="00C21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3F1"/>
    <w:rsid w:val="00C213F1"/>
    <w:rsid w:val="00CE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213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213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C213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C213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unhideWhenUsed/>
    <w:rsid w:val="00C213F1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13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C213F1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213F1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Ñîäåðæ"/>
    <w:basedOn w:val="a"/>
    <w:uiPriority w:val="99"/>
    <w:rsid w:val="00C213F1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2018-07-16T08:42:00Z</dcterms:created>
  <dcterms:modified xsi:type="dcterms:W3CDTF">2018-07-16T08:42:00Z</dcterms:modified>
</cp:coreProperties>
</file>