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 </w:t>
      </w:r>
      <w:r>
        <w:rPr>
          <w:noProof/>
          <w:color w:val="3C4348"/>
          <w:sz w:val="26"/>
          <w:szCs w:val="26"/>
        </w:rPr>
        <w:drawing>
          <wp:inline distT="0" distB="0" distL="0" distR="0">
            <wp:extent cx="5286375" cy="3964782"/>
            <wp:effectExtent l="19050" t="0" r="9525" b="0"/>
            <wp:docPr id="5" name="Рисунок 1" descr="http://www.mr-kizilyurt.ru/files/22/ac/22ac6352674da227ae29cc82e8e271a0/IMG-201810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22/ac/22ac6352674da227ae29cc82e8e271a0/IMG-20181011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 xml:space="preserve">11 октября имам мечети села </w:t>
      </w:r>
      <w:proofErr w:type="spellStart"/>
      <w:r>
        <w:rPr>
          <w:color w:val="3C4348"/>
          <w:sz w:val="26"/>
          <w:szCs w:val="26"/>
        </w:rPr>
        <w:t>Акнада</w:t>
      </w:r>
      <w:proofErr w:type="spellEnd"/>
      <w:r>
        <w:rPr>
          <w:color w:val="3C4348"/>
          <w:sz w:val="26"/>
          <w:szCs w:val="26"/>
        </w:rPr>
        <w:t xml:space="preserve"> Магомед Магомедов, специалист аппарата АТК района Расул Мусаев, методист Управления образования Кизилюртовского района </w:t>
      </w:r>
      <w:proofErr w:type="spellStart"/>
      <w:r>
        <w:rPr>
          <w:color w:val="3C4348"/>
          <w:sz w:val="26"/>
          <w:szCs w:val="26"/>
        </w:rPr>
        <w:t>Элиза</w:t>
      </w:r>
      <w:proofErr w:type="spellEnd"/>
      <w:r>
        <w:rPr>
          <w:color w:val="3C4348"/>
          <w:sz w:val="26"/>
          <w:szCs w:val="26"/>
        </w:rPr>
        <w:t xml:space="preserve"> </w:t>
      </w:r>
      <w:proofErr w:type="spellStart"/>
      <w:r>
        <w:rPr>
          <w:color w:val="3C4348"/>
          <w:sz w:val="26"/>
          <w:szCs w:val="26"/>
        </w:rPr>
        <w:t>Шапиева</w:t>
      </w:r>
      <w:proofErr w:type="spellEnd"/>
      <w:r>
        <w:rPr>
          <w:color w:val="3C4348"/>
          <w:sz w:val="26"/>
          <w:szCs w:val="26"/>
        </w:rPr>
        <w:t xml:space="preserve"> и руководитель отдела просвещения при </w:t>
      </w:r>
      <w:proofErr w:type="spellStart"/>
      <w:r>
        <w:rPr>
          <w:color w:val="3C4348"/>
          <w:sz w:val="26"/>
          <w:szCs w:val="26"/>
        </w:rPr>
        <w:t>Муфтияте</w:t>
      </w:r>
      <w:proofErr w:type="spellEnd"/>
      <w:r>
        <w:rPr>
          <w:color w:val="3C4348"/>
          <w:sz w:val="26"/>
          <w:szCs w:val="26"/>
        </w:rPr>
        <w:t xml:space="preserve"> РД по </w:t>
      </w:r>
      <w:proofErr w:type="spellStart"/>
      <w:r>
        <w:rPr>
          <w:color w:val="3C4348"/>
          <w:sz w:val="26"/>
          <w:szCs w:val="26"/>
        </w:rPr>
        <w:t>Кизилюртовскому</w:t>
      </w:r>
      <w:proofErr w:type="spellEnd"/>
      <w:r>
        <w:rPr>
          <w:color w:val="3C4348"/>
          <w:sz w:val="26"/>
          <w:szCs w:val="26"/>
        </w:rPr>
        <w:t> району Абдула </w:t>
      </w:r>
      <w:proofErr w:type="spellStart"/>
      <w:r>
        <w:rPr>
          <w:color w:val="3C4348"/>
          <w:sz w:val="26"/>
          <w:szCs w:val="26"/>
        </w:rPr>
        <w:t>Сайпудинов</w:t>
      </w:r>
      <w:proofErr w:type="spellEnd"/>
      <w:r>
        <w:rPr>
          <w:color w:val="3C4348"/>
          <w:sz w:val="26"/>
          <w:szCs w:val="26"/>
        </w:rPr>
        <w:t xml:space="preserve"> побеседовали с учащимися  старших классов  </w:t>
      </w:r>
      <w:proofErr w:type="spellStart"/>
      <w:r>
        <w:rPr>
          <w:color w:val="3C4348"/>
          <w:sz w:val="26"/>
          <w:szCs w:val="26"/>
        </w:rPr>
        <w:t>Акнадинской</w:t>
      </w:r>
      <w:proofErr w:type="spellEnd"/>
      <w:r>
        <w:rPr>
          <w:color w:val="3C4348"/>
          <w:sz w:val="26"/>
          <w:szCs w:val="26"/>
        </w:rPr>
        <w:t xml:space="preserve"> средней общеобразовательной школы по вопросам, касающихся экстремизма и терроризма. </w:t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"Нельзя считать культурным человека, который не имеет ясных представлений о своих истоках, народной культуре и ценностях Ислама", - убедительно произнес Расул Мусаев в начале беседы. Она прошла в форме вопросов-ответов.</w:t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Школьникам доходчиво разъяснили, для чего нужно быть бдительными и почему нельзя вступать ни в какие группы, пропагандирующие терроризм и экстремизм. Они узнали о видах наказаний за пропаганду экстремизма и сами ответили на вопрос, что такое терроризм.</w:t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lastRenderedPageBreak/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proofErr w:type="gramStart"/>
      <w:r>
        <w:rPr>
          <w:color w:val="3C4348"/>
          <w:sz w:val="26"/>
          <w:szCs w:val="26"/>
        </w:rPr>
        <w:t>Террор – запугивание, подавление противников, физическое насилие, вплоть до физического уничтожения людей совершением актов насилия (убийства, поджоги, взрывы, захват заложников).</w:t>
      </w:r>
      <w:proofErr w:type="gramEnd"/>
      <w:r>
        <w:rPr>
          <w:color w:val="3C4348"/>
          <w:sz w:val="26"/>
          <w:szCs w:val="26"/>
        </w:rPr>
        <w:t> Задача террористов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Магомед Магомедов убедительно, на жизненных примерах, показал пагубность идеологии, направленной на разжигание ненависти и насильственных действий среди людей.</w:t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noProof/>
          <w:color w:val="3C4348"/>
          <w:sz w:val="26"/>
          <w:szCs w:val="26"/>
        </w:rPr>
        <w:drawing>
          <wp:inline distT="0" distB="0" distL="0" distR="0">
            <wp:extent cx="5118100" cy="3838575"/>
            <wp:effectExtent l="19050" t="0" r="6350" b="0"/>
            <wp:docPr id="2" name="Рисунок 2" descr="http://www.mr-kizilyurt.ru/files/54/4e/544e588fc90516095f0a32d2bf74dbea/IMG-201810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-kizilyurt.ru/files/54/4e/544e588fc90516095f0a32d2bf74dbea/IMG-20181011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12" cy="384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3" w:rsidRDefault="00FA36F3" w:rsidP="00FA36F3">
      <w:pPr>
        <w:pStyle w:val="a4"/>
        <w:spacing w:before="450" w:beforeAutospacing="0" w:after="450" w:afterAutospacing="0" w:line="420" w:lineRule="atLeast"/>
        <w:rPr>
          <w:color w:val="3C4348"/>
          <w:sz w:val="26"/>
          <w:szCs w:val="26"/>
        </w:rPr>
      </w:pPr>
      <w:r>
        <w:rPr>
          <w:noProof/>
          <w:color w:val="3C4348"/>
          <w:sz w:val="26"/>
          <w:szCs w:val="26"/>
        </w:rPr>
        <w:lastRenderedPageBreak/>
        <w:drawing>
          <wp:inline distT="0" distB="0" distL="0" distR="0">
            <wp:extent cx="5267325" cy="3950494"/>
            <wp:effectExtent l="19050" t="0" r="9525" b="0"/>
            <wp:docPr id="3" name="Рисунок 3" descr="http://www.mr-kizilyurt.ru/files/50/2e/502e685b51c79dc0ee3d544408e14f56/IMG-201810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-kizilyurt.ru/files/50/2e/502e685b51c79dc0ee3d544408e14f56/IMG-20181011-WA0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C4348"/>
          <w:sz w:val="26"/>
          <w:szCs w:val="26"/>
        </w:rPr>
        <w:t> </w:t>
      </w:r>
      <w:r>
        <w:rPr>
          <w:noProof/>
          <w:color w:val="3C4348"/>
          <w:sz w:val="26"/>
          <w:szCs w:val="26"/>
        </w:rPr>
        <w:drawing>
          <wp:inline distT="0" distB="0" distL="0" distR="0">
            <wp:extent cx="5143500" cy="3857625"/>
            <wp:effectExtent l="19050" t="0" r="0" b="0"/>
            <wp:docPr id="4" name="Рисунок 4" descr="http://www.mr-kizilyurt.ru/files/c5/65/c565aace3134a849817e9b54890841a3/IMG-201810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-kizilyurt.ru/files/c5/65/c565aace3134a849817e9b54890841a3/IMG-20181011-WA0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A6" w:rsidRPr="00FA36F3" w:rsidRDefault="00AB04A6" w:rsidP="00FA36F3">
      <w:r w:rsidRPr="00FA36F3">
        <w:t xml:space="preserve"> </w:t>
      </w:r>
    </w:p>
    <w:sectPr w:rsidR="00AB04A6" w:rsidRPr="00FA36F3" w:rsidSect="0041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073"/>
    <w:multiLevelType w:val="multilevel"/>
    <w:tmpl w:val="E1F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034"/>
    <w:rsid w:val="00192034"/>
    <w:rsid w:val="004134C0"/>
    <w:rsid w:val="00AB04A6"/>
    <w:rsid w:val="00DC0C0C"/>
    <w:rsid w:val="00FA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C0"/>
  </w:style>
  <w:style w:type="paragraph" w:styleId="1">
    <w:name w:val="heading 1"/>
    <w:basedOn w:val="a"/>
    <w:link w:val="10"/>
    <w:uiPriority w:val="9"/>
    <w:qFormat/>
    <w:rsid w:val="00FA3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0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36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A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150">
                      <w:marLeft w:val="0"/>
                      <w:marRight w:val="0"/>
                      <w:marTop w:val="57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8935">
                          <w:marLeft w:val="0"/>
                          <w:marRight w:val="0"/>
                          <w:marTop w:val="0"/>
                          <w:marBottom w:val="7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466">
                              <w:marLeft w:val="75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2018-10-16T06:52:00Z</dcterms:created>
  <dcterms:modified xsi:type="dcterms:W3CDTF">2018-10-16T13:03:00Z</dcterms:modified>
</cp:coreProperties>
</file>