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74" w:rsidRDefault="005C3868" w:rsidP="005C3868">
      <w:pPr>
        <w:rPr>
          <w:rFonts w:ascii="Arial" w:hAnsi="Arial" w:cs="Arial"/>
          <w:color w:val="2B2B2B"/>
          <w:spacing w:val="15"/>
          <w:sz w:val="30"/>
          <w:szCs w:val="30"/>
          <w:shd w:val="clear" w:color="auto" w:fill="EDF1F3"/>
        </w:rPr>
      </w:pPr>
      <w:r>
        <w:rPr>
          <w:rFonts w:ascii="Arial" w:hAnsi="Arial" w:cs="Arial"/>
          <w:color w:val="2B2B2B"/>
          <w:spacing w:val="15"/>
          <w:sz w:val="30"/>
          <w:szCs w:val="30"/>
          <w:shd w:val="clear" w:color="auto" w:fill="EDF1F3"/>
        </w:rPr>
        <w:t xml:space="preserve">ФСБ задержала сборщиков денег для боевиков через </w:t>
      </w:r>
      <w:proofErr w:type="spellStart"/>
      <w:r>
        <w:rPr>
          <w:rFonts w:ascii="Arial" w:hAnsi="Arial" w:cs="Arial"/>
          <w:color w:val="2B2B2B"/>
          <w:spacing w:val="15"/>
          <w:sz w:val="30"/>
          <w:szCs w:val="30"/>
          <w:shd w:val="clear" w:color="auto" w:fill="EDF1F3"/>
        </w:rPr>
        <w:t>Telegram</w:t>
      </w:r>
      <w:proofErr w:type="spellEnd"/>
    </w:p>
    <w:p w:rsidR="005C3868" w:rsidRDefault="005C3868" w:rsidP="005C3868">
      <w:pPr>
        <w:rPr>
          <w:rFonts w:ascii="Arial" w:hAnsi="Arial" w:cs="Arial"/>
          <w:color w:val="2B2B2B"/>
          <w:spacing w:val="15"/>
          <w:sz w:val="30"/>
          <w:szCs w:val="30"/>
          <w:shd w:val="clear" w:color="auto" w:fill="EDF1F3"/>
        </w:rPr>
      </w:pPr>
      <w:r>
        <w:rPr>
          <w:rFonts w:ascii="Arial" w:hAnsi="Arial" w:cs="Arial"/>
          <w:noProof/>
          <w:color w:val="2B2B2B"/>
          <w:spacing w:val="15"/>
          <w:sz w:val="30"/>
          <w:szCs w:val="30"/>
          <w:shd w:val="clear" w:color="auto" w:fill="EDF1F3"/>
        </w:rPr>
        <w:drawing>
          <wp:inline distT="0" distB="0" distL="0" distR="0">
            <wp:extent cx="3750321" cy="2118574"/>
            <wp:effectExtent l="19050" t="0" r="2529" b="0"/>
            <wp:docPr id="1" name="Рисунок 1" descr="C:\Users\гыук\Desktop\46260961_2209389262653360_20196391575460249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46260961_2209389262653360_2019639157546024960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247" cy="2119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68" w:rsidRDefault="005C3868" w:rsidP="005C3868">
      <w:pPr>
        <w:pStyle w:val="a3"/>
        <w:shd w:val="clear" w:color="auto" w:fill="FFFFFF"/>
        <w:spacing w:before="304" w:beforeAutospacing="0" w:after="304" w:afterAutospacing="0" w:line="284" w:lineRule="atLeast"/>
        <w:rPr>
          <w:rFonts w:ascii="Arial" w:hAnsi="Arial" w:cs="Arial"/>
          <w:color w:val="3C4348"/>
          <w:spacing w:val="7"/>
          <w:sz w:val="17"/>
          <w:szCs w:val="17"/>
        </w:rPr>
      </w:pPr>
      <w:r>
        <w:rPr>
          <w:rFonts w:ascii="Arial" w:hAnsi="Arial" w:cs="Arial"/>
          <w:color w:val="3C4348"/>
          <w:spacing w:val="7"/>
          <w:sz w:val="17"/>
          <w:szCs w:val="17"/>
        </w:rPr>
        <w:t>В Томской области выявили группу, переводившую деньги боевикам ИГ в Сирии, сообщает ТАСС.</w:t>
      </w:r>
    </w:p>
    <w:p w:rsidR="005C3868" w:rsidRDefault="005C3868" w:rsidP="005C3868">
      <w:pPr>
        <w:pStyle w:val="a3"/>
        <w:shd w:val="clear" w:color="auto" w:fill="FFFFFF"/>
        <w:spacing w:before="304" w:beforeAutospacing="0" w:after="304" w:afterAutospacing="0" w:line="284" w:lineRule="atLeast"/>
        <w:rPr>
          <w:rFonts w:ascii="Arial" w:hAnsi="Arial" w:cs="Arial"/>
          <w:color w:val="3C4348"/>
          <w:spacing w:val="7"/>
          <w:sz w:val="17"/>
          <w:szCs w:val="17"/>
        </w:rPr>
      </w:pPr>
      <w:r>
        <w:rPr>
          <w:rFonts w:ascii="Arial" w:hAnsi="Arial" w:cs="Arial"/>
          <w:color w:val="3C4348"/>
          <w:spacing w:val="7"/>
          <w:sz w:val="17"/>
          <w:szCs w:val="17"/>
        </w:rPr>
        <w:t xml:space="preserve">"Как было установлено, членами группы в закрытых чатах </w:t>
      </w:r>
      <w:proofErr w:type="spellStart"/>
      <w:r>
        <w:rPr>
          <w:rFonts w:ascii="Arial" w:hAnsi="Arial" w:cs="Arial"/>
          <w:color w:val="3C4348"/>
          <w:spacing w:val="7"/>
          <w:sz w:val="17"/>
          <w:szCs w:val="17"/>
        </w:rPr>
        <w:t>мессенджера</w:t>
      </w:r>
      <w:proofErr w:type="spellEnd"/>
      <w:r>
        <w:rPr>
          <w:rFonts w:ascii="Arial" w:hAnsi="Arial" w:cs="Arial"/>
          <w:color w:val="3C4348"/>
          <w:spacing w:val="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C4348"/>
          <w:spacing w:val="7"/>
          <w:sz w:val="17"/>
          <w:szCs w:val="17"/>
        </w:rPr>
        <w:t>Telegram</w:t>
      </w:r>
      <w:proofErr w:type="spellEnd"/>
      <w:r>
        <w:rPr>
          <w:rFonts w:ascii="Arial" w:hAnsi="Arial" w:cs="Arial"/>
          <w:color w:val="3C4348"/>
          <w:spacing w:val="7"/>
          <w:sz w:val="17"/>
          <w:szCs w:val="17"/>
        </w:rPr>
        <w:t xml:space="preserve"> размещались реквизиты банковских карт и платежных сервисов для совершения переводов боевикам, воюющим в составе международной террористической организации "Исламское государство" на территории Сирии", - сообщили в ЦОС ФСБ.</w:t>
      </w:r>
    </w:p>
    <w:p w:rsidR="005C3868" w:rsidRDefault="005C3868" w:rsidP="005C3868">
      <w:pPr>
        <w:pStyle w:val="a3"/>
        <w:shd w:val="clear" w:color="auto" w:fill="FFFFFF"/>
        <w:spacing w:before="304" w:beforeAutospacing="0" w:after="304" w:afterAutospacing="0" w:line="284" w:lineRule="atLeast"/>
        <w:rPr>
          <w:rFonts w:ascii="Arial" w:hAnsi="Arial" w:cs="Arial"/>
          <w:color w:val="3C4348"/>
          <w:spacing w:val="7"/>
          <w:sz w:val="17"/>
          <w:szCs w:val="17"/>
        </w:rPr>
      </w:pPr>
      <w:r>
        <w:rPr>
          <w:rFonts w:ascii="Arial" w:hAnsi="Arial" w:cs="Arial"/>
          <w:color w:val="3C4348"/>
          <w:spacing w:val="7"/>
          <w:sz w:val="17"/>
          <w:szCs w:val="17"/>
        </w:rPr>
        <w:t>В ходе обысков изъяты банковские карты, средства связи, использовавшиеся для проведения финансовых операций, экстремистская литература и атрибутика ИГ. Кроме того, изъяты электронные носители информации с инструкциями по финансированию террористической организации и другие вещественные доказательства, подтверждающие противоправную деятельность членов преступной группы, отметили в ФСБ.</w:t>
      </w:r>
    </w:p>
    <w:p w:rsidR="005C3868" w:rsidRDefault="005C3868" w:rsidP="005C3868">
      <w:pPr>
        <w:pStyle w:val="a3"/>
        <w:shd w:val="clear" w:color="auto" w:fill="FFFFFF"/>
        <w:spacing w:before="304" w:beforeAutospacing="0" w:after="304" w:afterAutospacing="0" w:line="284" w:lineRule="atLeast"/>
        <w:rPr>
          <w:rFonts w:ascii="Arial" w:hAnsi="Arial" w:cs="Arial"/>
          <w:color w:val="3C4348"/>
          <w:spacing w:val="7"/>
          <w:sz w:val="17"/>
          <w:szCs w:val="17"/>
        </w:rPr>
      </w:pPr>
      <w:r>
        <w:rPr>
          <w:rFonts w:ascii="Arial" w:hAnsi="Arial" w:cs="Arial"/>
          <w:color w:val="3C4348"/>
          <w:spacing w:val="7"/>
          <w:sz w:val="17"/>
          <w:szCs w:val="17"/>
        </w:rPr>
        <w:t>В группу входили граждане РФ - сторонники создания, так называемого, всемирного исламского халифата, которые соблюдали повышенные меры конспирации. "Задержанным лицам предъявлено обвинение в финансировании терроризма и избрана мера пресечения в виде заключения под стражу", - сообщили в ведомстве.</w:t>
      </w:r>
    </w:p>
    <w:p w:rsidR="005C3868" w:rsidRDefault="005C3868" w:rsidP="005C3868">
      <w:pPr>
        <w:pStyle w:val="a3"/>
        <w:shd w:val="clear" w:color="auto" w:fill="FFFFFF"/>
        <w:spacing w:before="304" w:beforeAutospacing="0" w:after="304" w:afterAutospacing="0" w:line="284" w:lineRule="atLeast"/>
        <w:rPr>
          <w:rFonts w:ascii="Arial" w:hAnsi="Arial" w:cs="Arial"/>
          <w:color w:val="3C4348"/>
          <w:spacing w:val="7"/>
          <w:sz w:val="17"/>
          <w:szCs w:val="17"/>
        </w:rPr>
      </w:pPr>
      <w:r>
        <w:rPr>
          <w:rFonts w:ascii="Arial" w:hAnsi="Arial" w:cs="Arial"/>
          <w:color w:val="3C4348"/>
          <w:spacing w:val="7"/>
          <w:sz w:val="17"/>
          <w:szCs w:val="17"/>
        </w:rPr>
        <w:t>В ФСБ также напомнили, что в мае этого года совместно с МВД России на территории Московского региона была пресечена деятельность аналогичной группы из числа 13 российских и иностранных граждан, организовавших с использованием интернета анонимные каналы финансирования терроризма. "Руководство указанными группами осуществлялось из единого центра эмиссарами международной террористической организации ИГ, находящимися за рубежом", - подчеркнули в ФСБ.</w:t>
      </w:r>
    </w:p>
    <w:p w:rsidR="005C3868" w:rsidRPr="005C3868" w:rsidRDefault="005C3868" w:rsidP="005C3868">
      <w:pPr>
        <w:rPr>
          <w:szCs w:val="24"/>
        </w:rPr>
      </w:pPr>
    </w:p>
    <w:sectPr w:rsidR="005C3868" w:rsidRPr="005C3868" w:rsidSect="00E2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497ACD"/>
    <w:rsid w:val="00497ACD"/>
    <w:rsid w:val="005A0774"/>
    <w:rsid w:val="005C3868"/>
    <w:rsid w:val="00A358D4"/>
    <w:rsid w:val="00CD1A5F"/>
    <w:rsid w:val="00E2404C"/>
    <w:rsid w:val="00E3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2018-11-15T12:57:00Z</dcterms:created>
  <dcterms:modified xsi:type="dcterms:W3CDTF">2018-11-16T06:58:00Z</dcterms:modified>
</cp:coreProperties>
</file>